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67" w:rsidRDefault="00B14367" w:rsidP="00B14367">
      <w:pPr>
        <w:widowControl w:val="0"/>
        <w:tabs>
          <w:tab w:val="left" w:pos="5420"/>
        </w:tabs>
        <w:spacing w:line="240" w:lineRule="auto"/>
        <w:jc w:val="center"/>
        <w:rPr>
          <w:rFonts w:eastAsia="Times New Roman"/>
          <w:b/>
          <w:snapToGrid w:val="0"/>
          <w:sz w:val="26"/>
          <w:szCs w:val="26"/>
        </w:rPr>
      </w:pPr>
      <w:r>
        <w:rPr>
          <w:rFonts w:eastAsia="Times New Roman"/>
          <w:b/>
          <w:snapToGrid w:val="0"/>
          <w:sz w:val="26"/>
          <w:szCs w:val="26"/>
        </w:rPr>
        <w:t>Правительство Российской Федерации</w:t>
      </w:r>
    </w:p>
    <w:p w:rsidR="00B14367" w:rsidRDefault="00B14367" w:rsidP="00B14367">
      <w:pPr>
        <w:widowControl w:val="0"/>
        <w:spacing w:line="240" w:lineRule="auto"/>
        <w:jc w:val="center"/>
        <w:rPr>
          <w:rFonts w:eastAsia="Times New Roman"/>
          <w:b/>
          <w:snapToGrid w:val="0"/>
          <w:sz w:val="26"/>
          <w:szCs w:val="26"/>
        </w:rPr>
      </w:pPr>
      <w:r>
        <w:rPr>
          <w:rFonts w:eastAsia="Times New Roman"/>
          <w:b/>
          <w:snapToGrid w:val="0"/>
          <w:sz w:val="26"/>
          <w:szCs w:val="26"/>
        </w:rPr>
        <w:t xml:space="preserve">Федеральное государственное автономное образовательное учреждение высшего профессионального образования </w:t>
      </w:r>
    </w:p>
    <w:p w:rsidR="00B14367" w:rsidRDefault="00B14367" w:rsidP="00B14367">
      <w:pPr>
        <w:widowControl w:val="0"/>
        <w:spacing w:line="240" w:lineRule="auto"/>
        <w:jc w:val="center"/>
        <w:rPr>
          <w:rFonts w:eastAsia="Times New Roman"/>
          <w:b/>
          <w:snapToGrid w:val="0"/>
          <w:sz w:val="26"/>
          <w:szCs w:val="26"/>
        </w:rPr>
      </w:pPr>
      <w:r>
        <w:rPr>
          <w:rFonts w:eastAsia="Times New Roman"/>
          <w:b/>
          <w:snapToGrid w:val="0"/>
          <w:sz w:val="26"/>
          <w:szCs w:val="26"/>
        </w:rPr>
        <w:t xml:space="preserve">«Национальный исследовательский университет </w:t>
      </w:r>
    </w:p>
    <w:p w:rsidR="00B14367" w:rsidRDefault="00B14367" w:rsidP="00B14367">
      <w:pPr>
        <w:widowControl w:val="0"/>
        <w:spacing w:line="240" w:lineRule="auto"/>
        <w:jc w:val="center"/>
        <w:rPr>
          <w:rFonts w:ascii="Helvetica" w:eastAsia="Times New Roman" w:hAnsi="Helvetica"/>
          <w:snapToGrid w:val="0"/>
          <w:sz w:val="26"/>
          <w:szCs w:val="26"/>
        </w:rPr>
      </w:pPr>
      <w:r>
        <w:rPr>
          <w:rFonts w:eastAsia="Times New Roman"/>
          <w:b/>
          <w:snapToGrid w:val="0"/>
          <w:sz w:val="26"/>
          <w:szCs w:val="26"/>
        </w:rPr>
        <w:t>«Высшая школа экономики»</w:t>
      </w:r>
    </w:p>
    <w:p w:rsidR="00B14367" w:rsidRDefault="00B14367" w:rsidP="00B14367">
      <w:pPr>
        <w:widowControl w:val="0"/>
        <w:spacing w:line="240" w:lineRule="auto"/>
        <w:rPr>
          <w:rFonts w:ascii="Helvetica" w:eastAsia="Times New Roman" w:hAnsi="Helvetica"/>
          <w:snapToGrid w:val="0"/>
          <w:sz w:val="26"/>
          <w:szCs w:val="26"/>
        </w:rPr>
      </w:pPr>
    </w:p>
    <w:p w:rsidR="00B14367" w:rsidRDefault="00B14367" w:rsidP="00B14367">
      <w:pPr>
        <w:spacing w:before="240" w:after="60" w:line="240" w:lineRule="auto"/>
        <w:jc w:val="center"/>
        <w:outlineLvl w:val="5"/>
        <w:rPr>
          <w:rFonts w:eastAsia="Times New Roman"/>
          <w:b/>
          <w:bCs/>
          <w:sz w:val="26"/>
          <w:szCs w:val="26"/>
        </w:rPr>
      </w:pPr>
      <w:r>
        <w:rPr>
          <w:rFonts w:eastAsia="Times New Roman"/>
          <w:b/>
          <w:bCs/>
          <w:sz w:val="26"/>
          <w:szCs w:val="26"/>
        </w:rPr>
        <w:t>Факультет менеджмента</w:t>
      </w:r>
    </w:p>
    <w:p w:rsidR="00B14367" w:rsidRPr="00C267E3" w:rsidRDefault="00B14367" w:rsidP="00B14367">
      <w:pPr>
        <w:spacing w:before="240" w:after="60" w:line="240" w:lineRule="auto"/>
        <w:jc w:val="center"/>
        <w:outlineLvl w:val="5"/>
        <w:rPr>
          <w:rFonts w:eastAsia="Times New Roman"/>
          <w:b/>
          <w:bCs/>
          <w:sz w:val="26"/>
          <w:szCs w:val="26"/>
        </w:rPr>
      </w:pPr>
      <w:r>
        <w:rPr>
          <w:rFonts w:eastAsia="Times New Roman"/>
          <w:b/>
          <w:bCs/>
          <w:sz w:val="26"/>
          <w:szCs w:val="26"/>
        </w:rPr>
        <w:t>Кафедра организационной психологии</w:t>
      </w:r>
    </w:p>
    <w:p w:rsidR="00B14367" w:rsidRDefault="00B14367" w:rsidP="00B14367">
      <w:pPr>
        <w:widowControl w:val="0"/>
        <w:autoSpaceDE w:val="0"/>
        <w:autoSpaceDN w:val="0"/>
        <w:adjustRightInd w:val="0"/>
        <w:spacing w:line="240" w:lineRule="auto"/>
        <w:jc w:val="center"/>
        <w:rPr>
          <w:rFonts w:ascii="Helvetica" w:eastAsia="Times New Roman" w:hAnsi="Helvetica"/>
          <w:snapToGrid w:val="0"/>
          <w:sz w:val="26"/>
          <w:szCs w:val="26"/>
        </w:rPr>
      </w:pPr>
    </w:p>
    <w:p w:rsidR="00B14367" w:rsidRDefault="00B14367" w:rsidP="00B14367">
      <w:pPr>
        <w:widowControl w:val="0"/>
        <w:autoSpaceDE w:val="0"/>
        <w:autoSpaceDN w:val="0"/>
        <w:adjustRightInd w:val="0"/>
        <w:spacing w:line="240" w:lineRule="auto"/>
        <w:jc w:val="center"/>
        <w:rPr>
          <w:rFonts w:ascii="Helvetica" w:eastAsia="Times New Roman" w:hAnsi="Helvetica"/>
          <w:snapToGrid w:val="0"/>
          <w:sz w:val="26"/>
          <w:szCs w:val="26"/>
        </w:rPr>
      </w:pPr>
    </w:p>
    <w:p w:rsidR="00B14367" w:rsidRPr="000D1B00" w:rsidRDefault="00B14367" w:rsidP="00B14367">
      <w:pPr>
        <w:autoSpaceDE w:val="0"/>
        <w:autoSpaceDN w:val="0"/>
        <w:adjustRightInd w:val="0"/>
        <w:spacing w:line="240" w:lineRule="auto"/>
        <w:jc w:val="center"/>
        <w:rPr>
          <w:bCs/>
          <w:i/>
          <w:sz w:val="28"/>
          <w:szCs w:val="28"/>
        </w:rPr>
      </w:pPr>
      <w:proofErr w:type="spellStart"/>
      <w:r>
        <w:rPr>
          <w:bCs/>
          <w:sz w:val="28"/>
          <w:szCs w:val="28"/>
        </w:rPr>
        <w:t>Баврина</w:t>
      </w:r>
      <w:proofErr w:type="spellEnd"/>
      <w:r>
        <w:rPr>
          <w:bCs/>
          <w:sz w:val="28"/>
          <w:szCs w:val="28"/>
        </w:rPr>
        <w:t xml:space="preserve"> Анна Петровна</w:t>
      </w:r>
    </w:p>
    <w:p w:rsidR="00B14367" w:rsidRDefault="00B14367" w:rsidP="00B14367">
      <w:pPr>
        <w:autoSpaceDE w:val="0"/>
        <w:autoSpaceDN w:val="0"/>
        <w:adjustRightInd w:val="0"/>
        <w:spacing w:line="240" w:lineRule="auto"/>
        <w:jc w:val="center"/>
        <w:rPr>
          <w:b/>
          <w:bCs/>
          <w:caps/>
          <w:sz w:val="28"/>
          <w:szCs w:val="28"/>
        </w:rPr>
      </w:pPr>
      <w:r>
        <w:rPr>
          <w:b/>
          <w:bCs/>
          <w:caps/>
          <w:sz w:val="28"/>
          <w:szCs w:val="28"/>
        </w:rPr>
        <w:t>профессиональная мотивация преподавателей вуза (на примере нгма)</w:t>
      </w:r>
    </w:p>
    <w:p w:rsidR="00B14367" w:rsidRDefault="00B14367" w:rsidP="00B14367">
      <w:pPr>
        <w:spacing w:line="240" w:lineRule="auto"/>
        <w:jc w:val="center"/>
        <w:rPr>
          <w:bCs/>
          <w:sz w:val="28"/>
          <w:szCs w:val="28"/>
        </w:rPr>
      </w:pPr>
      <w:r>
        <w:rPr>
          <w:bCs/>
          <w:sz w:val="28"/>
          <w:szCs w:val="28"/>
        </w:rPr>
        <w:t>Выпускная квалификационная работа по направлению</w:t>
      </w:r>
    </w:p>
    <w:p w:rsidR="00B14367" w:rsidRDefault="00B14367" w:rsidP="00B14367">
      <w:pPr>
        <w:spacing w:line="240" w:lineRule="auto"/>
        <w:jc w:val="center"/>
        <w:rPr>
          <w:bCs/>
          <w:sz w:val="28"/>
          <w:szCs w:val="28"/>
        </w:rPr>
      </w:pPr>
      <w:r>
        <w:rPr>
          <w:bCs/>
          <w:sz w:val="28"/>
          <w:szCs w:val="28"/>
        </w:rPr>
        <w:t xml:space="preserve">080200.68 – «Менеджмент» </w:t>
      </w:r>
    </w:p>
    <w:p w:rsidR="00B14367" w:rsidRDefault="00B14367" w:rsidP="00B14367">
      <w:pPr>
        <w:autoSpaceDE w:val="0"/>
        <w:autoSpaceDN w:val="0"/>
        <w:adjustRightInd w:val="0"/>
        <w:spacing w:line="240" w:lineRule="auto"/>
        <w:jc w:val="center"/>
        <w:rPr>
          <w:bCs/>
          <w:sz w:val="28"/>
          <w:szCs w:val="28"/>
        </w:rPr>
      </w:pPr>
      <w:r>
        <w:rPr>
          <w:bCs/>
          <w:sz w:val="28"/>
          <w:szCs w:val="28"/>
        </w:rPr>
        <w:t>магистранта группы №12УЧР (магистерская программа «Менеджмент»)</w:t>
      </w:r>
    </w:p>
    <w:p w:rsidR="00B14367" w:rsidRDefault="00B14367" w:rsidP="00B14367">
      <w:pPr>
        <w:widowControl w:val="0"/>
        <w:autoSpaceDE w:val="0"/>
        <w:autoSpaceDN w:val="0"/>
        <w:adjustRightInd w:val="0"/>
        <w:spacing w:before="35" w:line="240" w:lineRule="auto"/>
        <w:jc w:val="both"/>
        <w:rPr>
          <w:rFonts w:ascii="Helvetica" w:eastAsia="Times New Roman" w:hAnsi="Helvetica"/>
          <w:snapToGrid w:val="0"/>
          <w:sz w:val="26"/>
          <w:szCs w:val="26"/>
        </w:rPr>
      </w:pPr>
    </w:p>
    <w:p w:rsidR="00B14367" w:rsidRDefault="00B14367" w:rsidP="00B14367">
      <w:pPr>
        <w:widowControl w:val="0"/>
        <w:autoSpaceDE w:val="0"/>
        <w:autoSpaceDN w:val="0"/>
        <w:adjustRightInd w:val="0"/>
        <w:spacing w:before="35" w:line="240" w:lineRule="auto"/>
        <w:ind w:left="6300"/>
        <w:jc w:val="both"/>
        <w:rPr>
          <w:rFonts w:ascii="Helvetica" w:eastAsia="Times New Roman" w:hAnsi="Helvetica"/>
          <w:snapToGrid w:val="0"/>
          <w:sz w:val="26"/>
          <w:szCs w:val="26"/>
        </w:rPr>
      </w:pPr>
    </w:p>
    <w:tbl>
      <w:tblPr>
        <w:tblW w:w="0" w:type="auto"/>
        <w:tblInd w:w="1101" w:type="dxa"/>
        <w:tblLook w:val="04A0"/>
      </w:tblPr>
      <w:tblGrid>
        <w:gridCol w:w="4046"/>
        <w:gridCol w:w="4140"/>
      </w:tblGrid>
      <w:tr w:rsidR="00B14367" w:rsidTr="0061094A">
        <w:tc>
          <w:tcPr>
            <w:tcW w:w="4785" w:type="dxa"/>
            <w:hideMark/>
          </w:tcPr>
          <w:p w:rsidR="00B14367" w:rsidRDefault="00B14367" w:rsidP="0061094A">
            <w:pPr>
              <w:spacing w:line="240" w:lineRule="auto"/>
              <w:rPr>
                <w:sz w:val="28"/>
                <w:szCs w:val="28"/>
              </w:rPr>
            </w:pPr>
            <w:r>
              <w:rPr>
                <w:sz w:val="28"/>
                <w:szCs w:val="28"/>
              </w:rPr>
              <w:t>Рецензент</w:t>
            </w:r>
          </w:p>
          <w:p w:rsidR="00B14367" w:rsidRDefault="00B14367" w:rsidP="0061094A">
            <w:pPr>
              <w:spacing w:line="240" w:lineRule="auto"/>
              <w:rPr>
                <w:sz w:val="28"/>
                <w:szCs w:val="28"/>
              </w:rPr>
            </w:pPr>
            <w:proofErr w:type="spellStart"/>
            <w:r>
              <w:rPr>
                <w:sz w:val="28"/>
                <w:szCs w:val="28"/>
              </w:rPr>
              <w:t>К.пс.н</w:t>
            </w:r>
            <w:proofErr w:type="spellEnd"/>
            <w:r>
              <w:rPr>
                <w:sz w:val="28"/>
                <w:szCs w:val="28"/>
              </w:rPr>
              <w:t>, доцент</w:t>
            </w:r>
          </w:p>
          <w:p w:rsidR="00B14367" w:rsidRPr="00C267E3" w:rsidRDefault="00B14367" w:rsidP="0061094A">
            <w:pPr>
              <w:spacing w:line="240" w:lineRule="auto"/>
              <w:rPr>
                <w:sz w:val="28"/>
                <w:szCs w:val="28"/>
              </w:rPr>
            </w:pPr>
            <w:r>
              <w:rPr>
                <w:sz w:val="28"/>
                <w:szCs w:val="28"/>
              </w:rPr>
              <w:t>Е.Н. Васильева</w:t>
            </w:r>
          </w:p>
          <w:p w:rsidR="00B14367" w:rsidRDefault="00B14367" w:rsidP="0061094A">
            <w:pPr>
              <w:autoSpaceDE w:val="0"/>
              <w:autoSpaceDN w:val="0"/>
              <w:adjustRightInd w:val="0"/>
              <w:spacing w:line="240" w:lineRule="auto"/>
              <w:rPr>
                <w:i/>
                <w:sz w:val="28"/>
                <w:szCs w:val="28"/>
              </w:rPr>
            </w:pPr>
          </w:p>
          <w:p w:rsidR="00B14367" w:rsidRDefault="00B14367" w:rsidP="0061094A">
            <w:pPr>
              <w:autoSpaceDE w:val="0"/>
              <w:autoSpaceDN w:val="0"/>
              <w:adjustRightInd w:val="0"/>
              <w:spacing w:line="240" w:lineRule="auto"/>
              <w:rPr>
                <w:i/>
                <w:sz w:val="28"/>
                <w:szCs w:val="28"/>
              </w:rPr>
            </w:pPr>
          </w:p>
          <w:p w:rsidR="00B14367" w:rsidRDefault="00B14367" w:rsidP="0061094A">
            <w:pPr>
              <w:autoSpaceDE w:val="0"/>
              <w:autoSpaceDN w:val="0"/>
              <w:adjustRightInd w:val="0"/>
              <w:spacing w:line="240" w:lineRule="auto"/>
              <w:rPr>
                <w:i/>
                <w:sz w:val="28"/>
                <w:szCs w:val="28"/>
              </w:rPr>
            </w:pPr>
          </w:p>
          <w:p w:rsidR="00B14367" w:rsidRDefault="00B14367" w:rsidP="0061094A">
            <w:pPr>
              <w:autoSpaceDE w:val="0"/>
              <w:autoSpaceDN w:val="0"/>
              <w:adjustRightInd w:val="0"/>
              <w:spacing w:line="240" w:lineRule="auto"/>
              <w:rPr>
                <w:i/>
                <w:sz w:val="28"/>
                <w:szCs w:val="28"/>
              </w:rPr>
            </w:pPr>
          </w:p>
          <w:p w:rsidR="00B14367" w:rsidRDefault="00B14367" w:rsidP="0061094A">
            <w:pPr>
              <w:autoSpaceDE w:val="0"/>
              <w:autoSpaceDN w:val="0"/>
              <w:adjustRightInd w:val="0"/>
              <w:spacing w:line="240" w:lineRule="auto"/>
              <w:rPr>
                <w:i/>
                <w:sz w:val="28"/>
                <w:szCs w:val="28"/>
              </w:rPr>
            </w:pPr>
          </w:p>
          <w:p w:rsidR="00B14367" w:rsidRDefault="00B14367" w:rsidP="0061094A">
            <w:pPr>
              <w:autoSpaceDE w:val="0"/>
              <w:autoSpaceDN w:val="0"/>
              <w:adjustRightInd w:val="0"/>
              <w:spacing w:line="240" w:lineRule="auto"/>
              <w:rPr>
                <w:i/>
                <w:sz w:val="28"/>
                <w:szCs w:val="28"/>
              </w:rPr>
            </w:pPr>
          </w:p>
          <w:p w:rsidR="00B14367" w:rsidRPr="00C267E3" w:rsidRDefault="00B14367" w:rsidP="0061094A">
            <w:pPr>
              <w:autoSpaceDE w:val="0"/>
              <w:autoSpaceDN w:val="0"/>
              <w:adjustRightInd w:val="0"/>
              <w:spacing w:line="240" w:lineRule="auto"/>
              <w:jc w:val="center"/>
              <w:rPr>
                <w:bCs/>
                <w:sz w:val="28"/>
                <w:szCs w:val="28"/>
              </w:rPr>
            </w:pPr>
            <w:r>
              <w:rPr>
                <w:sz w:val="28"/>
                <w:szCs w:val="28"/>
              </w:rPr>
              <w:t xml:space="preserve">              Нижний Новгород, 2014</w:t>
            </w:r>
          </w:p>
        </w:tc>
        <w:tc>
          <w:tcPr>
            <w:tcW w:w="4786" w:type="dxa"/>
          </w:tcPr>
          <w:p w:rsidR="00B14367" w:rsidRDefault="00B14367" w:rsidP="0061094A">
            <w:pPr>
              <w:spacing w:line="240" w:lineRule="auto"/>
              <w:jc w:val="right"/>
              <w:rPr>
                <w:sz w:val="28"/>
                <w:szCs w:val="28"/>
              </w:rPr>
            </w:pPr>
            <w:r>
              <w:rPr>
                <w:sz w:val="28"/>
                <w:szCs w:val="28"/>
              </w:rPr>
              <w:t>Научный руководитель</w:t>
            </w:r>
          </w:p>
          <w:p w:rsidR="00B14367" w:rsidRDefault="00B14367" w:rsidP="0061094A">
            <w:pPr>
              <w:spacing w:line="240" w:lineRule="auto"/>
              <w:jc w:val="right"/>
              <w:rPr>
                <w:sz w:val="28"/>
                <w:szCs w:val="28"/>
              </w:rPr>
            </w:pPr>
            <w:proofErr w:type="spellStart"/>
            <w:r>
              <w:rPr>
                <w:sz w:val="28"/>
                <w:szCs w:val="28"/>
              </w:rPr>
              <w:t>К.пс.наук</w:t>
            </w:r>
            <w:proofErr w:type="spellEnd"/>
            <w:r>
              <w:rPr>
                <w:sz w:val="28"/>
                <w:szCs w:val="28"/>
              </w:rPr>
              <w:t>, доцент</w:t>
            </w:r>
          </w:p>
          <w:p w:rsidR="00B14367" w:rsidRPr="000D1B00" w:rsidRDefault="00B14367" w:rsidP="0061094A">
            <w:pPr>
              <w:spacing w:line="240" w:lineRule="auto"/>
              <w:jc w:val="right"/>
              <w:rPr>
                <w:i/>
                <w:sz w:val="28"/>
                <w:szCs w:val="28"/>
              </w:rPr>
            </w:pPr>
            <w:r>
              <w:rPr>
                <w:sz w:val="28"/>
                <w:szCs w:val="28"/>
              </w:rPr>
              <w:t xml:space="preserve">Е.Е. </w:t>
            </w:r>
            <w:proofErr w:type="spellStart"/>
            <w:r>
              <w:rPr>
                <w:sz w:val="28"/>
                <w:szCs w:val="28"/>
              </w:rPr>
              <w:t>Войлокова</w:t>
            </w:r>
            <w:proofErr w:type="spellEnd"/>
            <w:r>
              <w:rPr>
                <w:sz w:val="28"/>
                <w:szCs w:val="28"/>
              </w:rPr>
              <w:t xml:space="preserve"> </w:t>
            </w:r>
          </w:p>
          <w:p w:rsidR="00B14367" w:rsidRDefault="00B14367" w:rsidP="0061094A">
            <w:pPr>
              <w:spacing w:line="240" w:lineRule="auto"/>
              <w:jc w:val="right"/>
              <w:rPr>
                <w:sz w:val="28"/>
                <w:szCs w:val="28"/>
              </w:rPr>
            </w:pPr>
          </w:p>
          <w:p w:rsidR="00B14367" w:rsidRDefault="00B14367" w:rsidP="0061094A">
            <w:pPr>
              <w:spacing w:line="240" w:lineRule="auto"/>
              <w:jc w:val="right"/>
              <w:rPr>
                <w:sz w:val="28"/>
                <w:szCs w:val="28"/>
              </w:rPr>
            </w:pPr>
          </w:p>
          <w:p w:rsidR="00B14367" w:rsidRDefault="00B14367" w:rsidP="0061094A">
            <w:pPr>
              <w:spacing w:line="240" w:lineRule="auto"/>
              <w:jc w:val="right"/>
              <w:rPr>
                <w:sz w:val="28"/>
                <w:szCs w:val="28"/>
              </w:rPr>
            </w:pPr>
          </w:p>
          <w:p w:rsidR="00B14367" w:rsidRDefault="00B14367" w:rsidP="0061094A">
            <w:pPr>
              <w:spacing w:line="240" w:lineRule="auto"/>
              <w:jc w:val="right"/>
              <w:rPr>
                <w:sz w:val="28"/>
                <w:szCs w:val="28"/>
              </w:rPr>
            </w:pPr>
          </w:p>
          <w:p w:rsidR="00B14367" w:rsidRDefault="00B14367" w:rsidP="0061094A">
            <w:pPr>
              <w:spacing w:line="240" w:lineRule="auto"/>
              <w:jc w:val="right"/>
              <w:rPr>
                <w:sz w:val="28"/>
                <w:szCs w:val="28"/>
              </w:rPr>
            </w:pPr>
          </w:p>
          <w:p w:rsidR="00B14367" w:rsidRDefault="00B14367" w:rsidP="0061094A">
            <w:pPr>
              <w:spacing w:line="240" w:lineRule="auto"/>
              <w:jc w:val="right"/>
              <w:rPr>
                <w:sz w:val="28"/>
                <w:szCs w:val="28"/>
              </w:rPr>
            </w:pPr>
          </w:p>
          <w:p w:rsidR="00B14367" w:rsidRDefault="00B14367" w:rsidP="0061094A">
            <w:pPr>
              <w:spacing w:line="240" w:lineRule="auto"/>
              <w:rPr>
                <w:bCs/>
                <w:sz w:val="28"/>
                <w:szCs w:val="28"/>
              </w:rPr>
            </w:pPr>
          </w:p>
        </w:tc>
      </w:tr>
    </w:tbl>
    <w:p w:rsidR="00B14367" w:rsidRDefault="00B14367" w:rsidP="00B14367">
      <w:pPr>
        <w:rPr>
          <w:rFonts w:ascii="Times New Roman" w:eastAsia="Calibri" w:hAnsi="Times New Roman" w:cs="Times New Roman"/>
          <w:b/>
          <w:sz w:val="28"/>
          <w:szCs w:val="28"/>
        </w:rPr>
      </w:pPr>
      <w:r w:rsidRPr="009962F4">
        <w:rPr>
          <w:rFonts w:ascii="Times New Roman" w:eastAsia="Calibri" w:hAnsi="Times New Roman" w:cs="Times New Roman"/>
          <w:b/>
          <w:sz w:val="28"/>
          <w:szCs w:val="28"/>
        </w:rPr>
        <w:lastRenderedPageBreak/>
        <w:t>С</w:t>
      </w:r>
      <w:r>
        <w:rPr>
          <w:rFonts w:ascii="Times New Roman" w:eastAsia="Calibri" w:hAnsi="Times New Roman" w:cs="Times New Roman"/>
          <w:b/>
          <w:sz w:val="28"/>
          <w:szCs w:val="28"/>
        </w:rPr>
        <w:t>ОДЕРЖАНИЕ</w:t>
      </w:r>
    </w:p>
    <w:p w:rsidR="00B14367" w:rsidRPr="0052718B" w:rsidRDefault="00B14367" w:rsidP="00B14367">
      <w:pPr>
        <w:rPr>
          <w:rFonts w:ascii="Times New Roman" w:eastAsia="Calibri" w:hAnsi="Times New Roman" w:cs="Times New Roman"/>
          <w:sz w:val="28"/>
          <w:szCs w:val="28"/>
        </w:rPr>
      </w:pPr>
      <w:r>
        <w:rPr>
          <w:rFonts w:ascii="Times New Roman" w:eastAsia="Calibri" w:hAnsi="Times New Roman" w:cs="Times New Roman"/>
          <w:sz w:val="28"/>
          <w:szCs w:val="28"/>
        </w:rPr>
        <w:t>Введение…………………………</w:t>
      </w:r>
      <w:r w:rsidRPr="0052718B">
        <w:rPr>
          <w:rFonts w:ascii="Times New Roman" w:eastAsia="Calibri" w:hAnsi="Times New Roman" w:cs="Times New Roman"/>
          <w:sz w:val="28"/>
          <w:szCs w:val="28"/>
        </w:rPr>
        <w:t>……………………………………………..3</w:t>
      </w:r>
    </w:p>
    <w:p w:rsidR="00B14367" w:rsidRPr="0052718B" w:rsidRDefault="00B14367" w:rsidP="00B14367">
      <w:pPr>
        <w:widowControl w:val="0"/>
        <w:autoSpaceDE w:val="0"/>
        <w:autoSpaceDN w:val="0"/>
        <w:adjustRightInd w:val="0"/>
        <w:rPr>
          <w:rFonts w:ascii="Times New Roman CYR" w:hAnsi="Times New Roman CYR" w:cs="Times New Roman CYR"/>
          <w:sz w:val="28"/>
          <w:szCs w:val="28"/>
        </w:rPr>
      </w:pPr>
      <w:r w:rsidRPr="0052718B">
        <w:rPr>
          <w:rFonts w:ascii="Times New Roman" w:hAnsi="Times New Roman" w:cs="Times New Roman"/>
          <w:sz w:val="28"/>
          <w:szCs w:val="28"/>
        </w:rPr>
        <w:t xml:space="preserve">Глава 1. Теоретический </w:t>
      </w:r>
      <w:r w:rsidRPr="0052718B">
        <w:rPr>
          <w:rFonts w:ascii="Times New Roman CYR" w:hAnsi="Times New Roman CYR" w:cs="Times New Roman CYR"/>
          <w:sz w:val="28"/>
          <w:szCs w:val="28"/>
        </w:rPr>
        <w:t xml:space="preserve">анализ исследований мотивации профессиональной </w:t>
      </w:r>
      <w:r>
        <w:rPr>
          <w:rFonts w:ascii="Times New Roman CYR" w:hAnsi="Times New Roman CYR" w:cs="Times New Roman CYR"/>
          <w:sz w:val="28"/>
          <w:szCs w:val="28"/>
        </w:rPr>
        <w:t>деятельности</w:t>
      </w:r>
    </w:p>
    <w:p w:rsidR="00B14367" w:rsidRPr="0052718B" w:rsidRDefault="00B14367" w:rsidP="00B14367">
      <w:pPr>
        <w:pStyle w:val="a3"/>
        <w:widowControl w:val="0"/>
        <w:numPr>
          <w:ilvl w:val="1"/>
          <w:numId w:val="13"/>
        </w:numPr>
        <w:autoSpaceDE w:val="0"/>
        <w:autoSpaceDN w:val="0"/>
        <w:adjustRightInd w:val="0"/>
        <w:rPr>
          <w:rFonts w:ascii="Times New Roman CYR" w:hAnsi="Times New Roman CYR" w:cs="Times New Roman CYR"/>
          <w:sz w:val="28"/>
          <w:szCs w:val="28"/>
        </w:rPr>
      </w:pPr>
      <w:r w:rsidRPr="0052718B">
        <w:rPr>
          <w:rFonts w:ascii="Times New Roman CYR" w:hAnsi="Times New Roman CYR" w:cs="Times New Roman CYR"/>
          <w:sz w:val="28"/>
          <w:szCs w:val="28"/>
        </w:rPr>
        <w:t>Понятие профессиональной мотивации</w:t>
      </w:r>
      <w:r>
        <w:rPr>
          <w:rFonts w:ascii="Times New Roman CYR" w:hAnsi="Times New Roman CYR" w:cs="Times New Roman CYR"/>
          <w:sz w:val="28"/>
          <w:szCs w:val="28"/>
        </w:rPr>
        <w:t>……………………………….6</w:t>
      </w:r>
    </w:p>
    <w:p w:rsidR="00B14367" w:rsidRPr="0052718B" w:rsidRDefault="00B14367" w:rsidP="00B14367">
      <w:pPr>
        <w:pStyle w:val="a3"/>
        <w:widowControl w:val="0"/>
        <w:numPr>
          <w:ilvl w:val="1"/>
          <w:numId w:val="13"/>
        </w:numPr>
        <w:autoSpaceDE w:val="0"/>
        <w:autoSpaceDN w:val="0"/>
        <w:adjustRightInd w:val="0"/>
        <w:rPr>
          <w:rFonts w:ascii="Times New Roman CYR" w:hAnsi="Times New Roman CYR" w:cs="Times New Roman CYR"/>
          <w:sz w:val="28"/>
          <w:szCs w:val="28"/>
        </w:rPr>
      </w:pPr>
      <w:r w:rsidRPr="0052718B">
        <w:rPr>
          <w:rFonts w:ascii="Times New Roman CYR" w:hAnsi="Times New Roman CYR" w:cs="Times New Roman CYR"/>
          <w:sz w:val="28"/>
          <w:szCs w:val="28"/>
        </w:rPr>
        <w:t>Подходы к классификации профессиональных мотивов</w:t>
      </w:r>
      <w:r>
        <w:rPr>
          <w:rFonts w:ascii="Times New Roman CYR" w:hAnsi="Times New Roman CYR" w:cs="Times New Roman CYR"/>
          <w:sz w:val="28"/>
          <w:szCs w:val="28"/>
        </w:rPr>
        <w:t>………….….6</w:t>
      </w:r>
    </w:p>
    <w:p w:rsidR="00B14367" w:rsidRPr="0052718B" w:rsidRDefault="00B14367" w:rsidP="00B14367">
      <w:pPr>
        <w:tabs>
          <w:tab w:val="left" w:pos="720"/>
        </w:tabs>
        <w:suppressAutoHyphens/>
        <w:spacing w:after="0" w:line="360" w:lineRule="auto"/>
        <w:rPr>
          <w:rFonts w:ascii="Times New Roman" w:hAnsi="Times New Roman" w:cs="Times New Roman"/>
          <w:sz w:val="28"/>
          <w:szCs w:val="28"/>
        </w:rPr>
      </w:pPr>
      <w:r w:rsidRPr="0052718B">
        <w:rPr>
          <w:rFonts w:ascii="Times New Roman" w:hAnsi="Times New Roman" w:cs="Times New Roman"/>
          <w:sz w:val="28"/>
          <w:szCs w:val="28"/>
        </w:rPr>
        <w:t>Глава 2. Особенности мотива</w:t>
      </w:r>
      <w:r>
        <w:rPr>
          <w:rFonts w:ascii="Times New Roman" w:hAnsi="Times New Roman" w:cs="Times New Roman"/>
          <w:sz w:val="28"/>
          <w:szCs w:val="28"/>
        </w:rPr>
        <w:t>ции преподавателей вузов</w:t>
      </w:r>
    </w:p>
    <w:p w:rsidR="00B14367" w:rsidRPr="0052718B" w:rsidRDefault="00B14367" w:rsidP="00B14367">
      <w:pPr>
        <w:tabs>
          <w:tab w:val="left" w:pos="720"/>
        </w:tabs>
        <w:suppressAutoHyphens/>
        <w:spacing w:after="0" w:line="360" w:lineRule="auto"/>
        <w:rPr>
          <w:rFonts w:ascii="Times New Roman" w:hAnsi="Times New Roman" w:cs="Times New Roman"/>
          <w:sz w:val="28"/>
          <w:szCs w:val="28"/>
        </w:rPr>
      </w:pPr>
      <w:r w:rsidRPr="0052718B">
        <w:rPr>
          <w:rFonts w:ascii="Times New Roman" w:hAnsi="Times New Roman" w:cs="Times New Roman"/>
          <w:sz w:val="28"/>
          <w:szCs w:val="28"/>
        </w:rPr>
        <w:t>2.1. Основные характеристики профессиональной деятельности преподавателей вузов</w:t>
      </w:r>
      <w:r>
        <w:rPr>
          <w:rFonts w:ascii="Times New Roman" w:hAnsi="Times New Roman" w:cs="Times New Roman"/>
          <w:sz w:val="28"/>
          <w:szCs w:val="28"/>
        </w:rPr>
        <w:t>………………………………………………………...</w:t>
      </w:r>
      <w:r w:rsidR="00DF214E">
        <w:rPr>
          <w:rFonts w:ascii="Times New Roman" w:hAnsi="Times New Roman" w:cs="Times New Roman"/>
          <w:sz w:val="28"/>
          <w:szCs w:val="28"/>
        </w:rPr>
        <w:t>.13</w:t>
      </w:r>
    </w:p>
    <w:p w:rsidR="00B14367" w:rsidRPr="0052718B" w:rsidRDefault="00B14367" w:rsidP="00B14367">
      <w:pPr>
        <w:tabs>
          <w:tab w:val="left" w:pos="720"/>
        </w:tabs>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2.2</w:t>
      </w:r>
      <w:r w:rsidRPr="0052718B">
        <w:rPr>
          <w:rFonts w:ascii="Times New Roman" w:hAnsi="Times New Roman" w:cs="Times New Roman"/>
          <w:sz w:val="28"/>
          <w:szCs w:val="28"/>
        </w:rPr>
        <w:t>. Исследования профессиональной мотивации преподавателей вузов</w:t>
      </w:r>
      <w:r>
        <w:rPr>
          <w:rFonts w:ascii="Times New Roman" w:hAnsi="Times New Roman" w:cs="Times New Roman"/>
          <w:sz w:val="28"/>
          <w:szCs w:val="28"/>
        </w:rPr>
        <w:t>...</w:t>
      </w:r>
      <w:r w:rsidR="00DF214E">
        <w:rPr>
          <w:rFonts w:ascii="Times New Roman" w:hAnsi="Times New Roman" w:cs="Times New Roman"/>
          <w:sz w:val="28"/>
          <w:szCs w:val="28"/>
        </w:rPr>
        <w:t>17</w:t>
      </w:r>
    </w:p>
    <w:p w:rsidR="00B14367" w:rsidRPr="0052718B" w:rsidRDefault="00B14367" w:rsidP="00B14367">
      <w:pPr>
        <w:widowControl w:val="0"/>
        <w:autoSpaceDE w:val="0"/>
        <w:autoSpaceDN w:val="0"/>
        <w:adjustRightInd w:val="0"/>
        <w:spacing w:line="360" w:lineRule="auto"/>
        <w:rPr>
          <w:rFonts w:ascii="Times New Roman" w:hAnsi="Times New Roman" w:cs="Times New Roman"/>
          <w:sz w:val="28"/>
          <w:szCs w:val="28"/>
        </w:rPr>
      </w:pPr>
      <w:r w:rsidRPr="0052718B">
        <w:rPr>
          <w:rFonts w:ascii="Times New Roman" w:hAnsi="Times New Roman" w:cs="Times New Roman"/>
          <w:sz w:val="28"/>
          <w:szCs w:val="28"/>
        </w:rPr>
        <w:t>Глава 3. Эмпирическое исследование профессиональной мотивации преподавателей теоретических и клинических кафедр медицинской академии</w:t>
      </w:r>
    </w:p>
    <w:p w:rsidR="00B14367" w:rsidRPr="0052718B" w:rsidRDefault="00B14367" w:rsidP="00B14367">
      <w:pPr>
        <w:widowControl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3.1. Выборка и методы </w:t>
      </w:r>
      <w:r w:rsidRPr="0052718B">
        <w:rPr>
          <w:rFonts w:ascii="Times New Roman" w:hAnsi="Times New Roman" w:cs="Times New Roman"/>
          <w:sz w:val="28"/>
          <w:szCs w:val="28"/>
        </w:rPr>
        <w:t>исследования</w:t>
      </w:r>
      <w:r>
        <w:rPr>
          <w:rFonts w:ascii="Times New Roman" w:hAnsi="Times New Roman" w:cs="Times New Roman"/>
          <w:sz w:val="28"/>
          <w:szCs w:val="28"/>
        </w:rPr>
        <w:t>…………..</w:t>
      </w:r>
      <w:r w:rsidR="00DF214E">
        <w:rPr>
          <w:rFonts w:ascii="Times New Roman" w:hAnsi="Times New Roman" w:cs="Times New Roman"/>
          <w:sz w:val="28"/>
          <w:szCs w:val="28"/>
        </w:rPr>
        <w:t>………………………..….22</w:t>
      </w:r>
    </w:p>
    <w:p w:rsidR="00B14367" w:rsidRPr="0052718B" w:rsidRDefault="00B14367" w:rsidP="00B14367">
      <w:pPr>
        <w:widowControl w:val="0"/>
        <w:autoSpaceDE w:val="0"/>
        <w:autoSpaceDN w:val="0"/>
        <w:adjustRightInd w:val="0"/>
        <w:spacing w:line="360" w:lineRule="auto"/>
        <w:rPr>
          <w:rFonts w:ascii="Times New Roman" w:hAnsi="Times New Roman" w:cs="Times New Roman"/>
          <w:sz w:val="28"/>
          <w:szCs w:val="28"/>
        </w:rPr>
      </w:pPr>
      <w:r w:rsidRPr="0052718B">
        <w:rPr>
          <w:rFonts w:ascii="Times New Roman" w:hAnsi="Times New Roman" w:cs="Times New Roman"/>
          <w:sz w:val="28"/>
          <w:szCs w:val="28"/>
        </w:rPr>
        <w:t>3.2. Результаты изучения характеристик профессиональной мотивации преподавателей теоретических и клинических кафедр медицинской академии</w:t>
      </w:r>
      <w:r>
        <w:rPr>
          <w:rFonts w:ascii="Times New Roman" w:hAnsi="Times New Roman" w:cs="Times New Roman"/>
          <w:sz w:val="28"/>
          <w:szCs w:val="28"/>
        </w:rPr>
        <w:t>……………………………………………………………………….2</w:t>
      </w:r>
      <w:r w:rsidR="00DF214E">
        <w:rPr>
          <w:rFonts w:ascii="Times New Roman" w:hAnsi="Times New Roman" w:cs="Times New Roman"/>
          <w:sz w:val="28"/>
          <w:szCs w:val="28"/>
        </w:rPr>
        <w:t>2</w:t>
      </w:r>
    </w:p>
    <w:p w:rsidR="00B14367" w:rsidRPr="0052718B" w:rsidRDefault="00B14367" w:rsidP="00B14367">
      <w:pPr>
        <w:widowControl w:val="0"/>
        <w:autoSpaceDE w:val="0"/>
        <w:autoSpaceDN w:val="0"/>
        <w:adjustRightInd w:val="0"/>
        <w:spacing w:line="360" w:lineRule="auto"/>
        <w:rPr>
          <w:rFonts w:ascii="Times New Roman" w:hAnsi="Times New Roman" w:cs="Times New Roman"/>
          <w:sz w:val="28"/>
          <w:szCs w:val="28"/>
        </w:rPr>
      </w:pPr>
      <w:r w:rsidRPr="0052718B">
        <w:rPr>
          <w:rFonts w:ascii="Times New Roman" w:hAnsi="Times New Roman" w:cs="Times New Roman"/>
          <w:sz w:val="28"/>
          <w:szCs w:val="28"/>
        </w:rPr>
        <w:t>3.3. Сравнительный анализ характеристик профессиональной мотивации преподавателей теоретических и клинических кафедр медицинской академии</w:t>
      </w:r>
      <w:r>
        <w:rPr>
          <w:rFonts w:ascii="Times New Roman" w:hAnsi="Times New Roman" w:cs="Times New Roman"/>
          <w:sz w:val="28"/>
          <w:szCs w:val="28"/>
        </w:rPr>
        <w:t>………………………………………………………………...……..</w:t>
      </w:r>
      <w:r w:rsidR="00DF214E">
        <w:rPr>
          <w:rFonts w:ascii="Times New Roman" w:hAnsi="Times New Roman" w:cs="Times New Roman"/>
          <w:sz w:val="28"/>
          <w:szCs w:val="28"/>
        </w:rPr>
        <w:t>30</w:t>
      </w:r>
    </w:p>
    <w:p w:rsidR="00B14367" w:rsidRPr="0052718B" w:rsidRDefault="00B14367" w:rsidP="00B14367">
      <w:pPr>
        <w:widowControl w:val="0"/>
        <w:autoSpaceDE w:val="0"/>
        <w:autoSpaceDN w:val="0"/>
        <w:adjustRightInd w:val="0"/>
        <w:spacing w:line="360" w:lineRule="auto"/>
        <w:rPr>
          <w:rFonts w:ascii="Times New Roman" w:hAnsi="Times New Roman" w:cs="Times New Roman"/>
          <w:sz w:val="28"/>
          <w:szCs w:val="28"/>
        </w:rPr>
      </w:pPr>
      <w:r w:rsidRPr="0052718B">
        <w:rPr>
          <w:rFonts w:ascii="Times New Roman" w:hAnsi="Times New Roman" w:cs="Times New Roman"/>
          <w:sz w:val="28"/>
          <w:szCs w:val="28"/>
        </w:rPr>
        <w:t xml:space="preserve">3.4. Рекомендации по управлению мотивацией преподавателей теоретических и клинических кафедр </w:t>
      </w:r>
      <w:r>
        <w:rPr>
          <w:rFonts w:ascii="Times New Roman" w:hAnsi="Times New Roman" w:cs="Times New Roman"/>
          <w:sz w:val="28"/>
          <w:szCs w:val="28"/>
        </w:rPr>
        <w:t xml:space="preserve">Нижегородской государственной </w:t>
      </w:r>
      <w:r w:rsidRPr="0052718B">
        <w:rPr>
          <w:rFonts w:ascii="Times New Roman" w:hAnsi="Times New Roman" w:cs="Times New Roman"/>
          <w:sz w:val="28"/>
          <w:szCs w:val="28"/>
        </w:rPr>
        <w:t>медицинской академии</w:t>
      </w:r>
      <w:r>
        <w:rPr>
          <w:rFonts w:ascii="Times New Roman" w:hAnsi="Times New Roman" w:cs="Times New Roman"/>
          <w:sz w:val="28"/>
          <w:szCs w:val="28"/>
        </w:rPr>
        <w:t>………………………………………………</w:t>
      </w:r>
      <w:r w:rsidR="00DF214E">
        <w:rPr>
          <w:rFonts w:ascii="Times New Roman" w:hAnsi="Times New Roman" w:cs="Times New Roman"/>
          <w:sz w:val="28"/>
          <w:szCs w:val="28"/>
        </w:rPr>
        <w:t>……….37</w:t>
      </w:r>
    </w:p>
    <w:p w:rsidR="00B14367" w:rsidRPr="0052718B" w:rsidRDefault="00B14367" w:rsidP="00B14367">
      <w:pPr>
        <w:widowControl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Заключение ………………………………………</w:t>
      </w:r>
      <w:r w:rsidR="00DF214E">
        <w:rPr>
          <w:rFonts w:ascii="Times New Roman" w:hAnsi="Times New Roman" w:cs="Times New Roman"/>
          <w:sz w:val="28"/>
          <w:szCs w:val="28"/>
        </w:rPr>
        <w:t>……………………………41</w:t>
      </w:r>
    </w:p>
    <w:p w:rsidR="00B14367" w:rsidRPr="0052718B" w:rsidRDefault="00B14367" w:rsidP="00B14367">
      <w:pPr>
        <w:widowControl w:val="0"/>
        <w:autoSpaceDE w:val="0"/>
        <w:autoSpaceDN w:val="0"/>
        <w:adjustRightInd w:val="0"/>
        <w:spacing w:line="360" w:lineRule="auto"/>
        <w:rPr>
          <w:rFonts w:ascii="Times New Roman" w:hAnsi="Times New Roman" w:cs="Times New Roman"/>
          <w:sz w:val="28"/>
          <w:szCs w:val="28"/>
        </w:rPr>
      </w:pPr>
      <w:r w:rsidRPr="0052718B">
        <w:rPr>
          <w:rFonts w:ascii="Times New Roman" w:hAnsi="Times New Roman" w:cs="Times New Roman"/>
          <w:sz w:val="28"/>
          <w:szCs w:val="28"/>
        </w:rPr>
        <w:t>Сп</w:t>
      </w:r>
      <w:r>
        <w:rPr>
          <w:rFonts w:ascii="Times New Roman" w:hAnsi="Times New Roman" w:cs="Times New Roman"/>
          <w:sz w:val="28"/>
          <w:szCs w:val="28"/>
        </w:rPr>
        <w:t>исок литературы …………………………………………………………...4</w:t>
      </w:r>
      <w:r w:rsidR="00DF214E">
        <w:rPr>
          <w:rFonts w:ascii="Times New Roman" w:hAnsi="Times New Roman" w:cs="Times New Roman"/>
          <w:sz w:val="28"/>
          <w:szCs w:val="28"/>
        </w:rPr>
        <w:t>4</w:t>
      </w:r>
    </w:p>
    <w:p w:rsidR="00B14367" w:rsidRDefault="00B14367" w:rsidP="00B14367">
      <w:pPr>
        <w:rPr>
          <w:rFonts w:ascii="Times New Roman" w:hAnsi="Times New Roman" w:cs="Times New Roman"/>
          <w:b/>
          <w:sz w:val="28"/>
          <w:szCs w:val="28"/>
        </w:rPr>
      </w:pPr>
    </w:p>
    <w:p w:rsidR="00B14367" w:rsidRPr="005F6A17" w:rsidRDefault="00B14367" w:rsidP="00B14367">
      <w:pPr>
        <w:spacing w:line="360" w:lineRule="auto"/>
        <w:ind w:firstLine="708"/>
        <w:jc w:val="both"/>
        <w:rPr>
          <w:rFonts w:ascii="Times New Roman" w:hAnsi="Times New Roman" w:cs="Times New Roman"/>
          <w:b/>
          <w:sz w:val="28"/>
          <w:szCs w:val="28"/>
        </w:rPr>
      </w:pPr>
      <w:r w:rsidRPr="005F6A17">
        <w:rPr>
          <w:rFonts w:ascii="Times New Roman" w:hAnsi="Times New Roman" w:cs="Times New Roman"/>
          <w:b/>
          <w:sz w:val="28"/>
          <w:szCs w:val="28"/>
        </w:rPr>
        <w:lastRenderedPageBreak/>
        <w:t>Введение.</w:t>
      </w:r>
    </w:p>
    <w:p w:rsidR="00B14367" w:rsidRDefault="00B14367" w:rsidP="00B143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происходит постоянное повышение требований к профессиональной деятельности преподавателей вузов. В особенности это относится к преподавателям узконаправленных вузов, таких как медицинская академия. К функциям преподавателя относится не только непосредственная деятельность, связанная с учебным процессом, составлением учебных программ,  внедрением новых учебных курсов, а также активная научно-исследовательская работа. Кроме того, большинство преподавателей медицинского вуза </w:t>
      </w:r>
      <w:r w:rsidRPr="00685620">
        <w:rPr>
          <w:rFonts w:ascii="Times New Roman" w:hAnsi="Times New Roman" w:cs="Times New Roman"/>
          <w:sz w:val="28"/>
          <w:szCs w:val="28"/>
        </w:rPr>
        <w:t xml:space="preserve">помимо </w:t>
      </w:r>
      <w:r>
        <w:rPr>
          <w:rFonts w:ascii="Times New Roman" w:hAnsi="Times New Roman" w:cs="Times New Roman"/>
          <w:sz w:val="28"/>
          <w:szCs w:val="28"/>
        </w:rPr>
        <w:t xml:space="preserve">вышеперечисленного имеют лечебную нагрузку. В связи с такой многообразной профессиональной деятельностью преподавателя большое значение имеет мотивационная составляющая его деятельности. К сожалению, на современном этапе в медицинской академии отсутствует как таковая система мотивации сотрудников и качество работы преподавателя в большей степени зависит от внутренней мотивации. </w:t>
      </w:r>
      <w:r w:rsidRPr="0097434F">
        <w:rPr>
          <w:rFonts w:ascii="Times New Roman" w:hAnsi="Times New Roman" w:cs="Times New Roman"/>
          <w:sz w:val="28"/>
          <w:szCs w:val="28"/>
        </w:rPr>
        <w:t xml:space="preserve">Учитывая низкую заработную плату, высокие требования к профессиональной деятельности и большую нагрузку, можно говорить о необходимости </w:t>
      </w:r>
      <w:r>
        <w:rPr>
          <w:rFonts w:ascii="Times New Roman" w:hAnsi="Times New Roman" w:cs="Times New Roman"/>
          <w:sz w:val="28"/>
          <w:szCs w:val="28"/>
        </w:rPr>
        <w:t xml:space="preserve">изучения особенностей профессиональной мотивации преподавателей и </w:t>
      </w:r>
      <w:r w:rsidRPr="0097434F">
        <w:rPr>
          <w:rFonts w:ascii="Times New Roman" w:hAnsi="Times New Roman" w:cs="Times New Roman"/>
          <w:sz w:val="28"/>
          <w:szCs w:val="28"/>
        </w:rPr>
        <w:t>разработки и внедрения</w:t>
      </w:r>
      <w:r>
        <w:rPr>
          <w:rFonts w:ascii="Times New Roman" w:hAnsi="Times New Roman" w:cs="Times New Roman"/>
          <w:sz w:val="28"/>
          <w:szCs w:val="28"/>
        </w:rPr>
        <w:t xml:space="preserve"> на этой основе</w:t>
      </w:r>
      <w:r w:rsidRPr="0097434F">
        <w:rPr>
          <w:rFonts w:ascii="Times New Roman" w:hAnsi="Times New Roman" w:cs="Times New Roman"/>
          <w:sz w:val="28"/>
          <w:szCs w:val="28"/>
        </w:rPr>
        <w:t xml:space="preserve"> системы мотивации профессорско-преподавательского состава с целью повышения желания преподавателей проявить себя в учебном процессе и научно-исследовательской работе, а также повышения лояльности к работодателю.</w:t>
      </w:r>
      <w:r>
        <w:rPr>
          <w:rFonts w:ascii="Times New Roman" w:hAnsi="Times New Roman" w:cs="Times New Roman"/>
          <w:sz w:val="28"/>
          <w:szCs w:val="28"/>
        </w:rPr>
        <w:t xml:space="preserve"> Существующая ситуация требует серьезного внимания, так как сотрудники, считающие, что их потребности не удовлетворены и вознаграждение не является справедливым, могут выполнять свои обязанности на низком уровне, а в дальнейшем и вовсе сменить место работы, что приведет к утечке специалистов высокого уровня в другие вузы и организации. При этом, преподаватели, работающие в разных подразделениях,  могут иметь различные потребности в карьерном росте и </w:t>
      </w:r>
      <w:r>
        <w:rPr>
          <w:rFonts w:ascii="Times New Roman" w:hAnsi="Times New Roman" w:cs="Times New Roman"/>
          <w:sz w:val="28"/>
          <w:szCs w:val="28"/>
        </w:rPr>
        <w:lastRenderedPageBreak/>
        <w:t xml:space="preserve">материальном вознаграждении. В связи с этим, исследование профессиональной мотивации профессорско-преподавательского состава и разработка систем мотивации, является чрезвычайно </w:t>
      </w:r>
      <w:r w:rsidRPr="00C114C1">
        <w:rPr>
          <w:rFonts w:ascii="Times New Roman" w:hAnsi="Times New Roman" w:cs="Times New Roman"/>
          <w:sz w:val="28"/>
          <w:szCs w:val="28"/>
        </w:rPr>
        <w:t>актуальной.</w:t>
      </w:r>
      <w:r>
        <w:rPr>
          <w:rFonts w:ascii="Times New Roman" w:hAnsi="Times New Roman" w:cs="Times New Roman"/>
          <w:sz w:val="28"/>
          <w:szCs w:val="28"/>
        </w:rPr>
        <w:t xml:space="preserve"> </w:t>
      </w:r>
    </w:p>
    <w:p w:rsidR="00B14367" w:rsidRDefault="00B14367" w:rsidP="00B14367">
      <w:pPr>
        <w:pStyle w:val="a4"/>
        <w:spacing w:line="360" w:lineRule="auto"/>
        <w:jc w:val="both"/>
        <w:rPr>
          <w:sz w:val="28"/>
          <w:szCs w:val="28"/>
        </w:rPr>
      </w:pPr>
      <w:r w:rsidRPr="001F34DE">
        <w:rPr>
          <w:b/>
          <w:sz w:val="28"/>
          <w:szCs w:val="28"/>
        </w:rPr>
        <w:t>Разработанность.</w:t>
      </w:r>
      <w:r w:rsidRPr="001F34DE">
        <w:rPr>
          <w:sz w:val="28"/>
          <w:szCs w:val="28"/>
        </w:rPr>
        <w:t xml:space="preserve"> И</w:t>
      </w:r>
      <w:r>
        <w:rPr>
          <w:sz w:val="28"/>
          <w:szCs w:val="28"/>
        </w:rPr>
        <w:t>зучением</w:t>
      </w:r>
      <w:r w:rsidRPr="001F34DE">
        <w:rPr>
          <w:sz w:val="28"/>
          <w:szCs w:val="28"/>
        </w:rPr>
        <w:t xml:space="preserve"> различных сторон </w:t>
      </w:r>
      <w:r>
        <w:rPr>
          <w:sz w:val="28"/>
          <w:szCs w:val="28"/>
        </w:rPr>
        <w:t>профессиональной деятельности преподавателей</w:t>
      </w:r>
      <w:r w:rsidRPr="001F34DE">
        <w:rPr>
          <w:sz w:val="28"/>
          <w:szCs w:val="28"/>
        </w:rPr>
        <w:t xml:space="preserve"> </w:t>
      </w:r>
      <w:r w:rsidRPr="001F34DE">
        <w:rPr>
          <w:rStyle w:val="hl"/>
          <w:sz w:val="28"/>
          <w:szCs w:val="28"/>
        </w:rPr>
        <w:t>вуза</w:t>
      </w:r>
      <w:r w:rsidRPr="001F34DE">
        <w:rPr>
          <w:sz w:val="28"/>
          <w:szCs w:val="28"/>
        </w:rPr>
        <w:t xml:space="preserve"> </w:t>
      </w:r>
      <w:r>
        <w:rPr>
          <w:sz w:val="28"/>
          <w:szCs w:val="28"/>
        </w:rPr>
        <w:t xml:space="preserve">занимались A.JI. Бусыгина, З.Ф. </w:t>
      </w:r>
      <w:proofErr w:type="spellStart"/>
      <w:r>
        <w:rPr>
          <w:sz w:val="28"/>
          <w:szCs w:val="28"/>
        </w:rPr>
        <w:t>Есарева</w:t>
      </w:r>
      <w:proofErr w:type="spellEnd"/>
      <w:r w:rsidRPr="001F34DE">
        <w:rPr>
          <w:sz w:val="28"/>
          <w:szCs w:val="28"/>
        </w:rPr>
        <w:t xml:space="preserve">, И.Ф. </w:t>
      </w:r>
      <w:r>
        <w:rPr>
          <w:rStyle w:val="hl"/>
          <w:sz w:val="28"/>
          <w:szCs w:val="28"/>
        </w:rPr>
        <w:t>Исаев</w:t>
      </w:r>
      <w:r w:rsidRPr="001F34DE">
        <w:rPr>
          <w:sz w:val="28"/>
          <w:szCs w:val="28"/>
        </w:rPr>
        <w:t xml:space="preserve">, В.В. Лаптев, А.П. </w:t>
      </w:r>
      <w:proofErr w:type="spellStart"/>
      <w:r>
        <w:rPr>
          <w:rStyle w:val="hl"/>
          <w:sz w:val="28"/>
          <w:szCs w:val="28"/>
        </w:rPr>
        <w:t>Тряпицина</w:t>
      </w:r>
      <w:proofErr w:type="spellEnd"/>
      <w:r w:rsidRPr="001F34DE">
        <w:rPr>
          <w:sz w:val="28"/>
          <w:szCs w:val="28"/>
        </w:rPr>
        <w:t xml:space="preserve">,  Г.У. </w:t>
      </w:r>
      <w:proofErr w:type="spellStart"/>
      <w:r>
        <w:rPr>
          <w:rStyle w:val="hl"/>
          <w:sz w:val="28"/>
          <w:szCs w:val="28"/>
        </w:rPr>
        <w:t>Матушанский</w:t>
      </w:r>
      <w:proofErr w:type="spellEnd"/>
      <w:r>
        <w:rPr>
          <w:sz w:val="28"/>
          <w:szCs w:val="28"/>
        </w:rPr>
        <w:t xml:space="preserve">, A.B. </w:t>
      </w:r>
      <w:proofErr w:type="spellStart"/>
      <w:r>
        <w:rPr>
          <w:sz w:val="28"/>
          <w:szCs w:val="28"/>
        </w:rPr>
        <w:t>Коржуев</w:t>
      </w:r>
      <w:proofErr w:type="spellEnd"/>
      <w:r>
        <w:rPr>
          <w:sz w:val="28"/>
          <w:szCs w:val="28"/>
        </w:rPr>
        <w:t xml:space="preserve">, </w:t>
      </w:r>
      <w:r w:rsidRPr="001F34DE">
        <w:rPr>
          <w:sz w:val="28"/>
          <w:szCs w:val="28"/>
        </w:rPr>
        <w:t xml:space="preserve">В.А. </w:t>
      </w:r>
      <w:r w:rsidRPr="001F34DE">
        <w:rPr>
          <w:rStyle w:val="hl"/>
          <w:sz w:val="28"/>
          <w:szCs w:val="28"/>
        </w:rPr>
        <w:t>Попков</w:t>
      </w:r>
      <w:r w:rsidRPr="001F34DE">
        <w:rPr>
          <w:sz w:val="28"/>
          <w:szCs w:val="28"/>
        </w:rPr>
        <w:t xml:space="preserve">, Л.И. </w:t>
      </w:r>
      <w:proofErr w:type="spellStart"/>
      <w:r w:rsidRPr="001F34DE">
        <w:rPr>
          <w:sz w:val="28"/>
          <w:szCs w:val="28"/>
        </w:rPr>
        <w:t>Ром</w:t>
      </w:r>
      <w:r>
        <w:rPr>
          <w:sz w:val="28"/>
          <w:szCs w:val="28"/>
        </w:rPr>
        <w:t>анкова</w:t>
      </w:r>
      <w:proofErr w:type="spellEnd"/>
      <w:r>
        <w:rPr>
          <w:sz w:val="28"/>
          <w:szCs w:val="28"/>
        </w:rPr>
        <w:t xml:space="preserve">, Д.В. </w:t>
      </w:r>
      <w:proofErr w:type="spellStart"/>
      <w:r>
        <w:rPr>
          <w:sz w:val="28"/>
          <w:szCs w:val="28"/>
        </w:rPr>
        <w:t>Чернилевский</w:t>
      </w:r>
      <w:proofErr w:type="spellEnd"/>
      <w:r w:rsidRPr="001F34DE">
        <w:rPr>
          <w:sz w:val="28"/>
          <w:szCs w:val="28"/>
        </w:rPr>
        <w:t xml:space="preserve">. </w:t>
      </w:r>
    </w:p>
    <w:p w:rsidR="00B14367" w:rsidRDefault="00B14367" w:rsidP="00B14367">
      <w:pPr>
        <w:pStyle w:val="a4"/>
        <w:spacing w:line="360" w:lineRule="auto"/>
        <w:ind w:firstLine="708"/>
        <w:jc w:val="both"/>
        <w:rPr>
          <w:sz w:val="28"/>
          <w:szCs w:val="28"/>
        </w:rPr>
      </w:pPr>
      <w:bookmarkStart w:id="0" w:name="_GoBack"/>
      <w:bookmarkEnd w:id="0"/>
      <w:r>
        <w:rPr>
          <w:sz w:val="28"/>
          <w:szCs w:val="28"/>
        </w:rPr>
        <w:t>В трудах</w:t>
      </w:r>
      <w:r w:rsidRPr="00D707C6">
        <w:rPr>
          <w:sz w:val="28"/>
          <w:szCs w:val="28"/>
        </w:rPr>
        <w:t xml:space="preserve"> С.В. Ивановой, А.А. Лобанова, И.П. Пономарёва, В.А. </w:t>
      </w:r>
      <w:proofErr w:type="spellStart"/>
      <w:r w:rsidRPr="00D707C6">
        <w:rPr>
          <w:sz w:val="28"/>
          <w:szCs w:val="28"/>
        </w:rPr>
        <w:t>Ядова</w:t>
      </w:r>
      <w:proofErr w:type="spellEnd"/>
      <w:r>
        <w:rPr>
          <w:sz w:val="28"/>
          <w:szCs w:val="28"/>
        </w:rPr>
        <w:t xml:space="preserve"> и др</w:t>
      </w:r>
      <w:r w:rsidRPr="00D707C6">
        <w:rPr>
          <w:sz w:val="28"/>
          <w:szCs w:val="28"/>
        </w:rPr>
        <w:t>.</w:t>
      </w:r>
      <w:r>
        <w:rPr>
          <w:sz w:val="28"/>
          <w:szCs w:val="28"/>
        </w:rPr>
        <w:t xml:space="preserve"> приведены представления о мотивации с точки зрения практического применения.</w:t>
      </w:r>
    </w:p>
    <w:p w:rsidR="00B14367" w:rsidRDefault="00B14367" w:rsidP="00B14367">
      <w:pPr>
        <w:pStyle w:val="a4"/>
        <w:spacing w:line="360" w:lineRule="auto"/>
        <w:ind w:firstLine="708"/>
        <w:jc w:val="both"/>
        <w:rPr>
          <w:sz w:val="28"/>
          <w:szCs w:val="28"/>
        </w:rPr>
      </w:pPr>
      <w:r>
        <w:rPr>
          <w:sz w:val="28"/>
          <w:szCs w:val="28"/>
        </w:rPr>
        <w:t>Изучению мотивов</w:t>
      </w:r>
      <w:r w:rsidRPr="00D707C6">
        <w:rPr>
          <w:sz w:val="28"/>
          <w:szCs w:val="28"/>
        </w:rPr>
        <w:t xml:space="preserve"> профессиональной деятельности преподавателя </w:t>
      </w:r>
      <w:r>
        <w:rPr>
          <w:sz w:val="28"/>
          <w:szCs w:val="28"/>
        </w:rPr>
        <w:t>посвящены работы С.В. Бажановой</w:t>
      </w:r>
      <w:r w:rsidRPr="00D707C6">
        <w:rPr>
          <w:sz w:val="28"/>
          <w:szCs w:val="28"/>
        </w:rPr>
        <w:t>, Н.Н. Богдан</w:t>
      </w:r>
      <w:r>
        <w:rPr>
          <w:sz w:val="28"/>
          <w:szCs w:val="28"/>
        </w:rPr>
        <w:t xml:space="preserve">а, О.Ю. Василенко, В.В. </w:t>
      </w:r>
      <w:proofErr w:type="spellStart"/>
      <w:r>
        <w:rPr>
          <w:sz w:val="28"/>
          <w:szCs w:val="28"/>
        </w:rPr>
        <w:t>Дубицкого</w:t>
      </w:r>
      <w:proofErr w:type="spellEnd"/>
      <w:r w:rsidRPr="00D707C6">
        <w:rPr>
          <w:sz w:val="28"/>
          <w:szCs w:val="28"/>
        </w:rPr>
        <w:t xml:space="preserve">, З.Ф. </w:t>
      </w:r>
      <w:proofErr w:type="spellStart"/>
      <w:r w:rsidRPr="00D707C6">
        <w:rPr>
          <w:sz w:val="28"/>
          <w:szCs w:val="28"/>
        </w:rPr>
        <w:t>Есарев</w:t>
      </w:r>
      <w:r>
        <w:rPr>
          <w:sz w:val="28"/>
          <w:szCs w:val="28"/>
        </w:rPr>
        <w:t>ой</w:t>
      </w:r>
      <w:proofErr w:type="spellEnd"/>
      <w:r>
        <w:rPr>
          <w:sz w:val="28"/>
          <w:szCs w:val="28"/>
        </w:rPr>
        <w:t xml:space="preserve">, Ю.Н. </w:t>
      </w:r>
      <w:proofErr w:type="spellStart"/>
      <w:r>
        <w:rPr>
          <w:sz w:val="28"/>
          <w:szCs w:val="28"/>
        </w:rPr>
        <w:t>Клещевского</w:t>
      </w:r>
      <w:proofErr w:type="spellEnd"/>
      <w:r w:rsidRPr="00D707C6">
        <w:rPr>
          <w:sz w:val="28"/>
          <w:szCs w:val="28"/>
        </w:rPr>
        <w:t xml:space="preserve">, И.М. </w:t>
      </w:r>
      <w:proofErr w:type="spellStart"/>
      <w:r w:rsidRPr="00D707C6">
        <w:rPr>
          <w:sz w:val="28"/>
          <w:szCs w:val="28"/>
        </w:rPr>
        <w:t>Машаров</w:t>
      </w:r>
      <w:r>
        <w:rPr>
          <w:sz w:val="28"/>
          <w:szCs w:val="28"/>
        </w:rPr>
        <w:t>а</w:t>
      </w:r>
      <w:proofErr w:type="spellEnd"/>
      <w:r w:rsidRPr="00D707C6">
        <w:rPr>
          <w:sz w:val="28"/>
          <w:szCs w:val="28"/>
        </w:rPr>
        <w:t>, О.М. Михалев</w:t>
      </w:r>
      <w:r>
        <w:rPr>
          <w:sz w:val="28"/>
          <w:szCs w:val="28"/>
        </w:rPr>
        <w:t>ой</w:t>
      </w:r>
      <w:r w:rsidRPr="00D707C6">
        <w:rPr>
          <w:sz w:val="28"/>
          <w:szCs w:val="28"/>
        </w:rPr>
        <w:t xml:space="preserve">, Е.Б. </w:t>
      </w:r>
      <w:proofErr w:type="spellStart"/>
      <w:r w:rsidRPr="00D707C6">
        <w:rPr>
          <w:sz w:val="28"/>
          <w:szCs w:val="28"/>
        </w:rPr>
        <w:t>Мудров</w:t>
      </w:r>
      <w:r>
        <w:rPr>
          <w:sz w:val="28"/>
          <w:szCs w:val="28"/>
        </w:rPr>
        <w:t>ой</w:t>
      </w:r>
      <w:proofErr w:type="spellEnd"/>
      <w:r w:rsidRPr="00D707C6">
        <w:rPr>
          <w:sz w:val="28"/>
          <w:szCs w:val="28"/>
        </w:rPr>
        <w:t>, И.Б. Назаров</w:t>
      </w:r>
      <w:r>
        <w:rPr>
          <w:sz w:val="28"/>
          <w:szCs w:val="28"/>
        </w:rPr>
        <w:t>ой и др.</w:t>
      </w:r>
      <w:r w:rsidRPr="00F640A8">
        <w:t xml:space="preserve"> </w:t>
      </w:r>
      <w:r w:rsidRPr="003114C8">
        <w:rPr>
          <w:sz w:val="28"/>
          <w:szCs w:val="28"/>
        </w:rPr>
        <w:t>Однако, не смотря на многообразие работ, посвященных мотивации педагогической деятельности преподавателей вузов, мотивы деятельности преподавателей</w:t>
      </w:r>
      <w:r>
        <w:rPr>
          <w:sz w:val="28"/>
          <w:szCs w:val="28"/>
        </w:rPr>
        <w:t xml:space="preserve"> такого узконаправленного вуза, как медицинский,</w:t>
      </w:r>
      <w:r w:rsidRPr="003114C8">
        <w:rPr>
          <w:sz w:val="28"/>
          <w:szCs w:val="28"/>
        </w:rPr>
        <w:t xml:space="preserve"> остаются неизученными. Также остаются неучтенными различия в мотивации преподавателей клинических и теоретических кафедр медицинского вуза. </w:t>
      </w:r>
    </w:p>
    <w:p w:rsidR="00B14367" w:rsidRPr="003114C8" w:rsidRDefault="00B14367" w:rsidP="00B14367">
      <w:pPr>
        <w:widowControl w:val="0"/>
        <w:autoSpaceDE w:val="0"/>
        <w:autoSpaceDN w:val="0"/>
        <w:adjustRightInd w:val="0"/>
        <w:spacing w:line="360" w:lineRule="auto"/>
        <w:jc w:val="both"/>
        <w:rPr>
          <w:rFonts w:ascii="Times New Roman" w:hAnsi="Times New Roman" w:cs="Times New Roman"/>
          <w:sz w:val="28"/>
          <w:szCs w:val="28"/>
        </w:rPr>
      </w:pPr>
      <w:r w:rsidRPr="003114C8">
        <w:rPr>
          <w:rFonts w:ascii="Times New Roman" w:hAnsi="Times New Roman" w:cs="Times New Roman"/>
          <w:b/>
          <w:bCs/>
          <w:sz w:val="28"/>
          <w:szCs w:val="28"/>
        </w:rPr>
        <w:t>Цель работы</w:t>
      </w:r>
      <w:r>
        <w:rPr>
          <w:rFonts w:ascii="Times New Roman" w:hAnsi="Times New Roman" w:cs="Times New Roman"/>
          <w:sz w:val="28"/>
          <w:szCs w:val="28"/>
        </w:rPr>
        <w:t xml:space="preserve">: </w:t>
      </w:r>
      <w:r w:rsidRPr="00FF7B56">
        <w:rPr>
          <w:rFonts w:ascii="Times New Roman" w:hAnsi="Times New Roman" w:cs="Times New Roman"/>
          <w:sz w:val="28"/>
          <w:szCs w:val="28"/>
        </w:rPr>
        <w:t xml:space="preserve">изучить и провести сравнительную оценку особенностей профессиональной мотивации преподавателей теоретических и клинических кафедр (на примере </w:t>
      </w:r>
      <w:r>
        <w:rPr>
          <w:rFonts w:ascii="Times New Roman" w:hAnsi="Times New Roman" w:cs="Times New Roman"/>
          <w:sz w:val="28"/>
          <w:szCs w:val="28"/>
        </w:rPr>
        <w:t xml:space="preserve">Нижегородской государственной </w:t>
      </w:r>
      <w:r w:rsidRPr="00FF7B56">
        <w:rPr>
          <w:rFonts w:ascii="Times New Roman" w:hAnsi="Times New Roman" w:cs="Times New Roman"/>
          <w:sz w:val="28"/>
          <w:szCs w:val="28"/>
        </w:rPr>
        <w:t xml:space="preserve">медицинской академии). </w:t>
      </w:r>
    </w:p>
    <w:p w:rsidR="00B14367" w:rsidRPr="003114C8" w:rsidRDefault="00B14367" w:rsidP="00B14367">
      <w:pPr>
        <w:widowControl w:val="0"/>
        <w:autoSpaceDE w:val="0"/>
        <w:autoSpaceDN w:val="0"/>
        <w:adjustRightInd w:val="0"/>
        <w:spacing w:after="0" w:line="360" w:lineRule="auto"/>
        <w:jc w:val="both"/>
        <w:rPr>
          <w:rFonts w:ascii="Times New Roman" w:hAnsi="Times New Roman" w:cs="Times New Roman"/>
          <w:sz w:val="28"/>
          <w:szCs w:val="28"/>
        </w:rPr>
      </w:pPr>
      <w:r w:rsidRPr="003114C8">
        <w:rPr>
          <w:rFonts w:ascii="Times New Roman" w:hAnsi="Times New Roman" w:cs="Times New Roman"/>
          <w:sz w:val="28"/>
          <w:szCs w:val="28"/>
        </w:rPr>
        <w:t xml:space="preserve">В соответствии с целью были поставлены следующие </w:t>
      </w:r>
      <w:r w:rsidRPr="003114C8">
        <w:rPr>
          <w:rFonts w:ascii="Times New Roman" w:hAnsi="Times New Roman" w:cs="Times New Roman"/>
          <w:b/>
          <w:bCs/>
          <w:sz w:val="28"/>
          <w:szCs w:val="28"/>
        </w:rPr>
        <w:t>задачи</w:t>
      </w:r>
      <w:r w:rsidRPr="003114C8">
        <w:rPr>
          <w:rFonts w:ascii="Times New Roman" w:hAnsi="Times New Roman" w:cs="Times New Roman"/>
          <w:sz w:val="28"/>
          <w:szCs w:val="28"/>
        </w:rPr>
        <w:t>:</w:t>
      </w:r>
    </w:p>
    <w:p w:rsidR="00B14367" w:rsidRPr="003114C8" w:rsidRDefault="00B14367" w:rsidP="00B14367">
      <w:pPr>
        <w:widowControl w:val="0"/>
        <w:autoSpaceDE w:val="0"/>
        <w:autoSpaceDN w:val="0"/>
        <w:adjustRightInd w:val="0"/>
        <w:spacing w:after="0" w:line="360" w:lineRule="auto"/>
        <w:jc w:val="both"/>
        <w:rPr>
          <w:rFonts w:ascii="Times New Roman" w:hAnsi="Times New Roman" w:cs="Times New Roman"/>
          <w:sz w:val="28"/>
          <w:szCs w:val="28"/>
        </w:rPr>
      </w:pPr>
    </w:p>
    <w:p w:rsidR="00B14367" w:rsidRPr="003114C8" w:rsidRDefault="00B14367" w:rsidP="00B14367">
      <w:pPr>
        <w:widowControl w:val="0"/>
        <w:numPr>
          <w:ilvl w:val="0"/>
          <w:numId w:val="3"/>
        </w:numPr>
        <w:autoSpaceDE w:val="0"/>
        <w:autoSpaceDN w:val="0"/>
        <w:adjustRightInd w:val="0"/>
        <w:spacing w:line="360" w:lineRule="auto"/>
        <w:ind w:left="720" w:hanging="360"/>
        <w:jc w:val="both"/>
        <w:rPr>
          <w:rFonts w:ascii="Times New Roman" w:hAnsi="Times New Roman" w:cs="Times New Roman"/>
          <w:sz w:val="28"/>
          <w:szCs w:val="28"/>
        </w:rPr>
      </w:pPr>
      <w:r w:rsidRPr="003114C8">
        <w:rPr>
          <w:rFonts w:ascii="Times New Roman" w:hAnsi="Times New Roman" w:cs="Times New Roman"/>
          <w:sz w:val="28"/>
          <w:szCs w:val="28"/>
        </w:rPr>
        <w:t>Провести теоретический анализ исследований мотивации профессиональной деятельности.</w:t>
      </w:r>
    </w:p>
    <w:p w:rsidR="00B14367" w:rsidRPr="003114C8" w:rsidRDefault="00B14367" w:rsidP="00B14367">
      <w:pPr>
        <w:widowControl w:val="0"/>
        <w:numPr>
          <w:ilvl w:val="0"/>
          <w:numId w:val="3"/>
        </w:numPr>
        <w:autoSpaceDE w:val="0"/>
        <w:autoSpaceDN w:val="0"/>
        <w:adjustRightInd w:val="0"/>
        <w:spacing w:line="360" w:lineRule="auto"/>
        <w:ind w:left="720" w:hanging="360"/>
        <w:jc w:val="both"/>
        <w:rPr>
          <w:rFonts w:ascii="Times New Roman" w:hAnsi="Times New Roman" w:cs="Times New Roman"/>
          <w:sz w:val="28"/>
          <w:szCs w:val="28"/>
        </w:rPr>
      </w:pPr>
      <w:r w:rsidRPr="003114C8">
        <w:rPr>
          <w:rFonts w:ascii="Times New Roman" w:hAnsi="Times New Roman" w:cs="Times New Roman"/>
          <w:sz w:val="28"/>
          <w:szCs w:val="28"/>
        </w:rPr>
        <w:lastRenderedPageBreak/>
        <w:t xml:space="preserve">Изучить особенности профессиональной деятельности преподавателей теоретических и клинических кафедр </w:t>
      </w:r>
      <w:r>
        <w:rPr>
          <w:rFonts w:ascii="Times New Roman" w:hAnsi="Times New Roman" w:cs="Times New Roman"/>
          <w:sz w:val="28"/>
          <w:szCs w:val="28"/>
        </w:rPr>
        <w:t xml:space="preserve">Нижегородской государственной </w:t>
      </w:r>
      <w:r w:rsidRPr="003114C8">
        <w:rPr>
          <w:rFonts w:ascii="Times New Roman" w:hAnsi="Times New Roman" w:cs="Times New Roman"/>
          <w:sz w:val="28"/>
          <w:szCs w:val="28"/>
        </w:rPr>
        <w:t>медицинской академии.</w:t>
      </w:r>
    </w:p>
    <w:p w:rsidR="00B14367" w:rsidRPr="003114C8" w:rsidRDefault="00B14367" w:rsidP="00B14367">
      <w:pPr>
        <w:widowControl w:val="0"/>
        <w:numPr>
          <w:ilvl w:val="0"/>
          <w:numId w:val="3"/>
        </w:numPr>
        <w:autoSpaceDE w:val="0"/>
        <w:autoSpaceDN w:val="0"/>
        <w:adjustRightInd w:val="0"/>
        <w:spacing w:line="360" w:lineRule="auto"/>
        <w:ind w:left="720" w:hanging="360"/>
        <w:jc w:val="both"/>
        <w:rPr>
          <w:rFonts w:ascii="Times New Roman" w:hAnsi="Times New Roman" w:cs="Times New Roman"/>
          <w:sz w:val="28"/>
          <w:szCs w:val="28"/>
        </w:rPr>
      </w:pPr>
      <w:r w:rsidRPr="003114C8">
        <w:rPr>
          <w:rFonts w:ascii="Times New Roman" w:hAnsi="Times New Roman" w:cs="Times New Roman"/>
          <w:sz w:val="28"/>
          <w:szCs w:val="28"/>
        </w:rPr>
        <w:t xml:space="preserve">Эмпирически исследовать характеристики профессиональной мотивации преподавателей теоретических и клинических кафедр </w:t>
      </w:r>
      <w:r>
        <w:rPr>
          <w:rFonts w:ascii="Times New Roman" w:hAnsi="Times New Roman" w:cs="Times New Roman"/>
          <w:sz w:val="28"/>
          <w:szCs w:val="28"/>
        </w:rPr>
        <w:t xml:space="preserve">Нижегородской государственной </w:t>
      </w:r>
      <w:r w:rsidRPr="003114C8">
        <w:rPr>
          <w:rFonts w:ascii="Times New Roman" w:hAnsi="Times New Roman" w:cs="Times New Roman"/>
          <w:sz w:val="28"/>
          <w:szCs w:val="28"/>
        </w:rPr>
        <w:t>медицинской академии.</w:t>
      </w:r>
    </w:p>
    <w:p w:rsidR="00B14367" w:rsidRPr="009728BF" w:rsidRDefault="00B14367" w:rsidP="00B14367">
      <w:pPr>
        <w:widowControl w:val="0"/>
        <w:numPr>
          <w:ilvl w:val="0"/>
          <w:numId w:val="3"/>
        </w:numPr>
        <w:autoSpaceDE w:val="0"/>
        <w:autoSpaceDN w:val="0"/>
        <w:adjustRightInd w:val="0"/>
        <w:spacing w:line="360" w:lineRule="auto"/>
        <w:ind w:left="720" w:hanging="360"/>
        <w:jc w:val="both"/>
        <w:rPr>
          <w:rFonts w:ascii="Times New Roman" w:hAnsi="Times New Roman" w:cs="Times New Roman"/>
          <w:sz w:val="28"/>
          <w:szCs w:val="28"/>
        </w:rPr>
      </w:pPr>
      <w:r w:rsidRPr="003114C8">
        <w:rPr>
          <w:rFonts w:ascii="Times New Roman" w:hAnsi="Times New Roman" w:cs="Times New Roman"/>
          <w:sz w:val="28"/>
          <w:szCs w:val="28"/>
        </w:rPr>
        <w:t xml:space="preserve">Провести сравнительный анализ характеристик профессиональной мотивации преподавателей теоретических и клинических кафедр </w:t>
      </w:r>
      <w:r>
        <w:rPr>
          <w:rFonts w:ascii="Times New Roman" w:hAnsi="Times New Roman" w:cs="Times New Roman"/>
          <w:sz w:val="28"/>
          <w:szCs w:val="28"/>
        </w:rPr>
        <w:t xml:space="preserve">Нижегородской государственной </w:t>
      </w:r>
      <w:r w:rsidRPr="003114C8">
        <w:rPr>
          <w:rFonts w:ascii="Times New Roman" w:hAnsi="Times New Roman" w:cs="Times New Roman"/>
          <w:sz w:val="28"/>
          <w:szCs w:val="28"/>
        </w:rPr>
        <w:t>медицинской академии.</w:t>
      </w:r>
    </w:p>
    <w:p w:rsidR="00B14367" w:rsidRPr="009728BF" w:rsidRDefault="00B14367" w:rsidP="00B14367">
      <w:pPr>
        <w:widowControl w:val="0"/>
        <w:numPr>
          <w:ilvl w:val="0"/>
          <w:numId w:val="3"/>
        </w:numPr>
        <w:autoSpaceDE w:val="0"/>
        <w:autoSpaceDN w:val="0"/>
        <w:adjustRightInd w:val="0"/>
        <w:spacing w:line="360" w:lineRule="auto"/>
        <w:ind w:left="720" w:hanging="360"/>
        <w:jc w:val="both"/>
        <w:rPr>
          <w:rFonts w:ascii="Times New Roman" w:hAnsi="Times New Roman" w:cs="Times New Roman"/>
          <w:sz w:val="28"/>
          <w:szCs w:val="28"/>
        </w:rPr>
      </w:pPr>
      <w:r w:rsidRPr="009728BF">
        <w:rPr>
          <w:rFonts w:ascii="Times New Roman" w:hAnsi="Times New Roman" w:cs="Times New Roman"/>
          <w:sz w:val="28"/>
          <w:szCs w:val="28"/>
        </w:rPr>
        <w:t xml:space="preserve">Разработать рекомендации по построению системы мотивации преподавателей </w:t>
      </w:r>
      <w:r>
        <w:rPr>
          <w:rFonts w:ascii="Times New Roman" w:hAnsi="Times New Roman" w:cs="Times New Roman"/>
          <w:sz w:val="28"/>
          <w:szCs w:val="28"/>
        </w:rPr>
        <w:t xml:space="preserve">Нижегородской государственной </w:t>
      </w:r>
      <w:r w:rsidRPr="009728BF">
        <w:rPr>
          <w:rFonts w:ascii="Times New Roman" w:hAnsi="Times New Roman" w:cs="Times New Roman"/>
          <w:sz w:val="28"/>
          <w:szCs w:val="28"/>
        </w:rPr>
        <w:t>медицинской академии.</w:t>
      </w:r>
    </w:p>
    <w:p w:rsidR="00B14367" w:rsidRPr="003114C8" w:rsidRDefault="00B14367" w:rsidP="00B14367">
      <w:pPr>
        <w:widowControl w:val="0"/>
        <w:autoSpaceDE w:val="0"/>
        <w:autoSpaceDN w:val="0"/>
        <w:adjustRightInd w:val="0"/>
        <w:spacing w:line="360" w:lineRule="auto"/>
        <w:jc w:val="both"/>
        <w:rPr>
          <w:rFonts w:ascii="Times New Roman" w:hAnsi="Times New Roman" w:cs="Times New Roman"/>
          <w:sz w:val="28"/>
          <w:szCs w:val="28"/>
        </w:rPr>
      </w:pPr>
      <w:r w:rsidRPr="003114C8">
        <w:rPr>
          <w:rFonts w:ascii="Times New Roman" w:hAnsi="Times New Roman" w:cs="Times New Roman"/>
          <w:b/>
          <w:bCs/>
          <w:sz w:val="28"/>
          <w:szCs w:val="28"/>
        </w:rPr>
        <w:t>Объект исследования</w:t>
      </w:r>
      <w:r w:rsidRPr="003114C8">
        <w:rPr>
          <w:rFonts w:ascii="Times New Roman" w:hAnsi="Times New Roman" w:cs="Times New Roman"/>
          <w:sz w:val="28"/>
          <w:szCs w:val="28"/>
        </w:rPr>
        <w:t>: профессиона</w:t>
      </w:r>
      <w:r>
        <w:rPr>
          <w:rFonts w:ascii="Times New Roman" w:hAnsi="Times New Roman" w:cs="Times New Roman"/>
          <w:sz w:val="28"/>
          <w:szCs w:val="28"/>
        </w:rPr>
        <w:t>льная мотивация преподавателей в</w:t>
      </w:r>
      <w:r w:rsidRPr="003114C8">
        <w:rPr>
          <w:rFonts w:ascii="Times New Roman" w:hAnsi="Times New Roman" w:cs="Times New Roman"/>
          <w:sz w:val="28"/>
          <w:szCs w:val="28"/>
        </w:rPr>
        <w:t>уза</w:t>
      </w:r>
    </w:p>
    <w:p w:rsidR="00B14367" w:rsidRPr="003114C8" w:rsidRDefault="00B14367" w:rsidP="00B14367">
      <w:pPr>
        <w:widowControl w:val="0"/>
        <w:autoSpaceDE w:val="0"/>
        <w:autoSpaceDN w:val="0"/>
        <w:adjustRightInd w:val="0"/>
        <w:spacing w:line="360" w:lineRule="auto"/>
        <w:jc w:val="both"/>
        <w:rPr>
          <w:rFonts w:ascii="Times New Roman" w:hAnsi="Times New Roman" w:cs="Times New Roman"/>
          <w:sz w:val="28"/>
          <w:szCs w:val="28"/>
        </w:rPr>
      </w:pPr>
      <w:r w:rsidRPr="003114C8">
        <w:rPr>
          <w:rFonts w:ascii="Times New Roman" w:hAnsi="Times New Roman" w:cs="Times New Roman"/>
          <w:b/>
          <w:bCs/>
          <w:sz w:val="28"/>
          <w:szCs w:val="28"/>
        </w:rPr>
        <w:t>Предмет исследования</w:t>
      </w:r>
      <w:r w:rsidRPr="003114C8">
        <w:rPr>
          <w:rFonts w:ascii="Times New Roman" w:hAnsi="Times New Roman" w:cs="Times New Roman"/>
          <w:sz w:val="28"/>
          <w:szCs w:val="28"/>
        </w:rPr>
        <w:t xml:space="preserve">: характеристики профессиональной мотивации преподавателей теоретических и клинических кафедр </w:t>
      </w:r>
      <w:r w:rsidRPr="00C114C1">
        <w:rPr>
          <w:rFonts w:ascii="Times New Roman" w:hAnsi="Times New Roman" w:cs="Times New Roman"/>
          <w:sz w:val="28"/>
          <w:szCs w:val="28"/>
        </w:rPr>
        <w:t>Н</w:t>
      </w:r>
      <w:r>
        <w:rPr>
          <w:rFonts w:ascii="Times New Roman" w:hAnsi="Times New Roman" w:cs="Times New Roman"/>
          <w:sz w:val="28"/>
          <w:szCs w:val="28"/>
        </w:rPr>
        <w:t>ижегородской государственной медицинской академии</w:t>
      </w:r>
    </w:p>
    <w:p w:rsidR="00B14367" w:rsidRDefault="00B14367" w:rsidP="00B14367">
      <w:pPr>
        <w:widowControl w:val="0"/>
        <w:autoSpaceDE w:val="0"/>
        <w:autoSpaceDN w:val="0"/>
        <w:adjustRightInd w:val="0"/>
        <w:spacing w:line="360" w:lineRule="auto"/>
        <w:jc w:val="both"/>
        <w:rPr>
          <w:rFonts w:ascii="Times New Roman" w:hAnsi="Times New Roman" w:cs="Times New Roman"/>
          <w:sz w:val="28"/>
          <w:szCs w:val="28"/>
        </w:rPr>
      </w:pPr>
      <w:r w:rsidRPr="003114C8">
        <w:rPr>
          <w:rFonts w:ascii="Times New Roman" w:hAnsi="Times New Roman" w:cs="Times New Roman"/>
          <w:b/>
          <w:bCs/>
          <w:sz w:val="28"/>
          <w:szCs w:val="28"/>
        </w:rPr>
        <w:t>Методы исследования</w:t>
      </w:r>
      <w:r w:rsidRPr="003114C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профессиографический</w:t>
      </w:r>
      <w:proofErr w:type="spellEnd"/>
      <w:r>
        <w:rPr>
          <w:rFonts w:ascii="Times New Roman" w:hAnsi="Times New Roman" w:cs="Times New Roman"/>
          <w:sz w:val="28"/>
          <w:szCs w:val="28"/>
        </w:rPr>
        <w:t xml:space="preserve"> анализ деятельности преподавателей теоретических и клинических кафедр Нижегородской государственной медицинской академии;</w:t>
      </w:r>
    </w:p>
    <w:p w:rsidR="00B14367" w:rsidRDefault="00B14367" w:rsidP="00B14367">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опрос с опорой на методику Ш. </w:t>
      </w:r>
      <w:proofErr w:type="spellStart"/>
      <w:r>
        <w:rPr>
          <w:rFonts w:ascii="Times New Roman" w:hAnsi="Times New Roman" w:cs="Times New Roman"/>
          <w:sz w:val="28"/>
          <w:szCs w:val="28"/>
        </w:rPr>
        <w:t>Ричи</w:t>
      </w:r>
      <w:proofErr w:type="spellEnd"/>
      <w:r>
        <w:rPr>
          <w:rFonts w:ascii="Times New Roman" w:hAnsi="Times New Roman" w:cs="Times New Roman"/>
          <w:sz w:val="28"/>
          <w:szCs w:val="28"/>
        </w:rPr>
        <w:t xml:space="preserve"> и П. Мартина «Мотивационный профиль».</w:t>
      </w:r>
    </w:p>
    <w:p w:rsidR="00B14367" w:rsidRPr="00C114C1" w:rsidRDefault="00B14367" w:rsidP="00B14367">
      <w:pPr>
        <w:widowControl w:val="0"/>
        <w:autoSpaceDE w:val="0"/>
        <w:autoSpaceDN w:val="0"/>
        <w:adjustRightInd w:val="0"/>
        <w:spacing w:line="360" w:lineRule="auto"/>
        <w:jc w:val="both"/>
        <w:rPr>
          <w:rFonts w:ascii="Times New Roman" w:hAnsi="Times New Roman" w:cs="Times New Roman"/>
          <w:sz w:val="28"/>
          <w:szCs w:val="28"/>
        </w:rPr>
      </w:pPr>
      <w:r w:rsidRPr="003114C8">
        <w:rPr>
          <w:rFonts w:ascii="Times New Roman" w:hAnsi="Times New Roman" w:cs="Times New Roman"/>
          <w:b/>
          <w:bCs/>
          <w:sz w:val="28"/>
          <w:szCs w:val="28"/>
        </w:rPr>
        <w:t>Гипотеза</w:t>
      </w:r>
      <w:r w:rsidRPr="003114C8">
        <w:rPr>
          <w:rFonts w:ascii="Times New Roman" w:hAnsi="Times New Roman" w:cs="Times New Roman"/>
          <w:sz w:val="28"/>
          <w:szCs w:val="28"/>
        </w:rPr>
        <w:t xml:space="preserve">: </w:t>
      </w:r>
      <w:r w:rsidRPr="009728BF">
        <w:rPr>
          <w:rFonts w:ascii="Times New Roman" w:hAnsi="Times New Roman" w:cs="Times New Roman"/>
          <w:sz w:val="28"/>
          <w:szCs w:val="28"/>
        </w:rPr>
        <w:t xml:space="preserve">преподаватели теоретических и клинических кафедр имеют специфические </w:t>
      </w:r>
      <w:r w:rsidRPr="00C114C1">
        <w:rPr>
          <w:rFonts w:ascii="Times New Roman" w:hAnsi="Times New Roman" w:cs="Times New Roman"/>
          <w:sz w:val="28"/>
          <w:szCs w:val="28"/>
        </w:rPr>
        <w:t>различия в иерархии и взаимосвязях профессиональных мотивов.</w:t>
      </w:r>
    </w:p>
    <w:p w:rsidR="00B14367" w:rsidRPr="003114C8" w:rsidRDefault="00B14367" w:rsidP="00B14367">
      <w:pPr>
        <w:rPr>
          <w:rFonts w:ascii="Times New Roman" w:hAnsi="Times New Roman" w:cs="Times New Roman"/>
          <w:sz w:val="28"/>
          <w:szCs w:val="28"/>
        </w:rPr>
      </w:pPr>
      <w:r>
        <w:rPr>
          <w:rFonts w:ascii="Times New Roman" w:hAnsi="Times New Roman" w:cs="Times New Roman"/>
          <w:sz w:val="28"/>
          <w:szCs w:val="28"/>
        </w:rPr>
        <w:br w:type="page"/>
      </w:r>
    </w:p>
    <w:p w:rsidR="00B14367" w:rsidRPr="007739EF" w:rsidRDefault="00B14367" w:rsidP="00B14367">
      <w:pPr>
        <w:widowControl w:val="0"/>
        <w:autoSpaceDE w:val="0"/>
        <w:autoSpaceDN w:val="0"/>
        <w:adjustRightInd w:val="0"/>
        <w:jc w:val="center"/>
        <w:rPr>
          <w:rFonts w:ascii="Times New Roman CYR" w:hAnsi="Times New Roman CYR" w:cs="Times New Roman CYR"/>
          <w:b/>
          <w:sz w:val="28"/>
          <w:szCs w:val="28"/>
        </w:rPr>
      </w:pPr>
      <w:r w:rsidRPr="003114C8">
        <w:rPr>
          <w:rFonts w:ascii="Times New Roman" w:hAnsi="Times New Roman" w:cs="Times New Roman"/>
          <w:b/>
          <w:sz w:val="28"/>
          <w:szCs w:val="28"/>
        </w:rPr>
        <w:lastRenderedPageBreak/>
        <w:t xml:space="preserve">Глава 1. Теоретический </w:t>
      </w:r>
      <w:r w:rsidRPr="003114C8">
        <w:rPr>
          <w:rFonts w:ascii="Times New Roman CYR" w:hAnsi="Times New Roman CYR" w:cs="Times New Roman CYR"/>
          <w:b/>
          <w:sz w:val="28"/>
          <w:szCs w:val="28"/>
        </w:rPr>
        <w:t>анализ исследований мотивации профессиональной деятельности</w:t>
      </w:r>
    </w:p>
    <w:p w:rsidR="00B14367" w:rsidRPr="007739EF" w:rsidRDefault="00B14367" w:rsidP="00B14367">
      <w:pPr>
        <w:pStyle w:val="a3"/>
        <w:widowControl w:val="0"/>
        <w:numPr>
          <w:ilvl w:val="1"/>
          <w:numId w:val="12"/>
        </w:numPr>
        <w:autoSpaceDE w:val="0"/>
        <w:autoSpaceDN w:val="0"/>
        <w:adjustRightInd w:val="0"/>
        <w:jc w:val="center"/>
        <w:rPr>
          <w:rFonts w:ascii="Times New Roman CYR" w:hAnsi="Times New Roman CYR" w:cs="Times New Roman CYR"/>
          <w:b/>
          <w:sz w:val="28"/>
          <w:szCs w:val="28"/>
        </w:rPr>
      </w:pPr>
      <w:r w:rsidRPr="007739EF">
        <w:rPr>
          <w:rFonts w:ascii="Times New Roman CYR" w:hAnsi="Times New Roman CYR" w:cs="Times New Roman CYR"/>
          <w:b/>
          <w:sz w:val="28"/>
          <w:szCs w:val="28"/>
        </w:rPr>
        <w:t>Понятие профессиональной мотивации</w:t>
      </w:r>
    </w:p>
    <w:p w:rsidR="00B14367" w:rsidRPr="007739EF" w:rsidRDefault="00B14367" w:rsidP="00B14367">
      <w:pPr>
        <w:pStyle w:val="a3"/>
        <w:widowControl w:val="0"/>
        <w:autoSpaceDE w:val="0"/>
        <w:autoSpaceDN w:val="0"/>
        <w:adjustRightInd w:val="0"/>
        <w:rPr>
          <w:rFonts w:ascii="Times New Roman CYR" w:hAnsi="Times New Roman CYR" w:cs="Times New Roman CYR"/>
          <w:b/>
          <w:sz w:val="28"/>
          <w:szCs w:val="28"/>
        </w:rPr>
      </w:pPr>
    </w:p>
    <w:p w:rsidR="00B14367" w:rsidRDefault="00B14367" w:rsidP="00B14367">
      <w:pPr>
        <w:spacing w:line="360" w:lineRule="auto"/>
        <w:ind w:firstLine="708"/>
        <w:jc w:val="both"/>
        <w:rPr>
          <w:rFonts w:ascii="Times New Roman" w:hAnsi="Times New Roman" w:cs="Times New Roman"/>
          <w:sz w:val="28"/>
          <w:szCs w:val="28"/>
        </w:rPr>
      </w:pPr>
      <w:r w:rsidRPr="00835C89">
        <w:rPr>
          <w:rFonts w:ascii="Times New Roman" w:hAnsi="Times New Roman" w:cs="Times New Roman"/>
          <w:sz w:val="28"/>
          <w:szCs w:val="28"/>
        </w:rPr>
        <w:t xml:space="preserve">Для </w:t>
      </w:r>
      <w:r>
        <w:rPr>
          <w:rFonts w:ascii="Times New Roman" w:hAnsi="Times New Roman" w:cs="Times New Roman"/>
          <w:sz w:val="28"/>
          <w:szCs w:val="28"/>
        </w:rPr>
        <w:t>оптимизации работы учреждений высшего профессионального образования большое значение имеет проблема мотивации профессиональной деятельности преподавателей.</w:t>
      </w:r>
    </w:p>
    <w:p w:rsidR="00B14367" w:rsidRDefault="00B14367" w:rsidP="00B143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Мотивация профессиональной деятельности рассматривается как совокупность мотивационных свойств и состояний личности в процессе его деятельности, побуждающих и регулирующих активность, </w:t>
      </w:r>
      <w:r w:rsidRPr="0024443A">
        <w:rPr>
          <w:rFonts w:ascii="Times New Roman" w:hAnsi="Times New Roman" w:cs="Times New Roman"/>
          <w:sz w:val="28"/>
          <w:szCs w:val="28"/>
        </w:rPr>
        <w:t xml:space="preserve">обусловленную </w:t>
      </w:r>
      <w:r>
        <w:rPr>
          <w:rFonts w:ascii="Times New Roman" w:hAnsi="Times New Roman" w:cs="Times New Roman"/>
          <w:sz w:val="28"/>
          <w:szCs w:val="28"/>
        </w:rPr>
        <w:t xml:space="preserve">спецификой профессиональных задач [Романенко, </w:t>
      </w:r>
      <w:proofErr w:type="spellStart"/>
      <w:r>
        <w:rPr>
          <w:rFonts w:ascii="Times New Roman" w:hAnsi="Times New Roman" w:cs="Times New Roman"/>
          <w:sz w:val="28"/>
          <w:szCs w:val="28"/>
        </w:rPr>
        <w:t>Безносов</w:t>
      </w:r>
      <w:proofErr w:type="spellEnd"/>
      <w:r>
        <w:rPr>
          <w:rFonts w:ascii="Times New Roman" w:hAnsi="Times New Roman" w:cs="Times New Roman"/>
          <w:sz w:val="28"/>
          <w:szCs w:val="28"/>
        </w:rPr>
        <w:t xml:space="preserve">, 2011]. Иными словами, мотивация – структура, система мотивов деятельности и поведения субъектов </w:t>
      </w:r>
      <w:r w:rsidRPr="001537E8">
        <w:rPr>
          <w:rFonts w:ascii="Times New Roman" w:hAnsi="Times New Roman" w:cs="Times New Roman"/>
          <w:sz w:val="28"/>
          <w:szCs w:val="28"/>
        </w:rPr>
        <w:t>[</w:t>
      </w:r>
      <w:proofErr w:type="spellStart"/>
      <w:r>
        <w:rPr>
          <w:rFonts w:ascii="Times New Roman" w:hAnsi="Times New Roman" w:cs="Times New Roman"/>
          <w:sz w:val="28"/>
          <w:szCs w:val="28"/>
        </w:rPr>
        <w:t>Матушанский</w:t>
      </w:r>
      <w:proofErr w:type="spellEnd"/>
      <w:r>
        <w:rPr>
          <w:rFonts w:ascii="Times New Roman" w:hAnsi="Times New Roman" w:cs="Times New Roman"/>
          <w:sz w:val="28"/>
          <w:szCs w:val="28"/>
        </w:rPr>
        <w:t>, 1999</w:t>
      </w:r>
      <w:r w:rsidRPr="001537E8">
        <w:rPr>
          <w:rFonts w:ascii="Times New Roman" w:hAnsi="Times New Roman" w:cs="Times New Roman"/>
          <w:sz w:val="28"/>
          <w:szCs w:val="28"/>
        </w:rPr>
        <w:t>]</w:t>
      </w:r>
      <w:r>
        <w:rPr>
          <w:rFonts w:ascii="Times New Roman" w:hAnsi="Times New Roman" w:cs="Times New Roman"/>
          <w:sz w:val="28"/>
          <w:szCs w:val="28"/>
        </w:rPr>
        <w:t>.</w:t>
      </w:r>
    </w:p>
    <w:p w:rsidR="00B14367" w:rsidRDefault="00B14367" w:rsidP="00B143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точки зрения менеджмента, </w:t>
      </w:r>
      <w:r w:rsidRPr="007739EF">
        <w:rPr>
          <w:rFonts w:ascii="Times New Roman" w:hAnsi="Times New Roman" w:cs="Times New Roman"/>
          <w:sz w:val="28"/>
          <w:szCs w:val="28"/>
        </w:rPr>
        <w:t>мотивация — это процесс стимулирования кого-либо (отдельного человека или группы людей) к деятельности, направленной на достижение целей организации. Мотивация необходима для продуктивного выполнения принятых решений и намеченных работ</w:t>
      </w:r>
      <w:r>
        <w:rPr>
          <w:rFonts w:ascii="Times New Roman" w:hAnsi="Times New Roman" w:cs="Times New Roman"/>
          <w:sz w:val="28"/>
          <w:szCs w:val="28"/>
        </w:rPr>
        <w:t xml:space="preserve"> </w:t>
      </w:r>
      <w:r w:rsidRPr="001537E8">
        <w:rPr>
          <w:rFonts w:ascii="Times New Roman" w:hAnsi="Times New Roman" w:cs="Times New Roman"/>
          <w:sz w:val="28"/>
          <w:szCs w:val="28"/>
        </w:rPr>
        <w:t>[</w:t>
      </w:r>
      <w:proofErr w:type="spellStart"/>
      <w:r>
        <w:rPr>
          <w:rFonts w:ascii="Times New Roman" w:hAnsi="Times New Roman" w:cs="Times New Roman"/>
          <w:sz w:val="28"/>
          <w:szCs w:val="28"/>
        </w:rPr>
        <w:t>Мескон</w:t>
      </w:r>
      <w:proofErr w:type="spellEnd"/>
      <w:r>
        <w:rPr>
          <w:rFonts w:ascii="Times New Roman" w:hAnsi="Times New Roman" w:cs="Times New Roman"/>
          <w:sz w:val="28"/>
          <w:szCs w:val="28"/>
        </w:rPr>
        <w:t xml:space="preserve">, Альберт, </w:t>
      </w:r>
      <w:proofErr w:type="spellStart"/>
      <w:r>
        <w:rPr>
          <w:rFonts w:ascii="Times New Roman" w:hAnsi="Times New Roman" w:cs="Times New Roman"/>
          <w:sz w:val="28"/>
          <w:szCs w:val="28"/>
        </w:rPr>
        <w:t>Хедоури</w:t>
      </w:r>
      <w:proofErr w:type="spellEnd"/>
      <w:r>
        <w:rPr>
          <w:rFonts w:ascii="Times New Roman" w:hAnsi="Times New Roman" w:cs="Times New Roman"/>
          <w:sz w:val="28"/>
          <w:szCs w:val="28"/>
        </w:rPr>
        <w:t>, 2007</w:t>
      </w:r>
      <w:r w:rsidRPr="001537E8">
        <w:rPr>
          <w:rFonts w:ascii="Times New Roman" w:hAnsi="Times New Roman" w:cs="Times New Roman"/>
          <w:sz w:val="28"/>
          <w:szCs w:val="28"/>
        </w:rPr>
        <w:t>]</w:t>
      </w:r>
      <w:r>
        <w:rPr>
          <w:rFonts w:ascii="Times New Roman" w:hAnsi="Times New Roman" w:cs="Times New Roman"/>
          <w:sz w:val="28"/>
          <w:szCs w:val="28"/>
        </w:rPr>
        <w:t>.</w:t>
      </w:r>
    </w:p>
    <w:p w:rsidR="00B14367" w:rsidRPr="005347D4" w:rsidRDefault="00B14367" w:rsidP="00B14367">
      <w:pPr>
        <w:pStyle w:val="a3"/>
        <w:widowControl w:val="0"/>
        <w:numPr>
          <w:ilvl w:val="1"/>
          <w:numId w:val="12"/>
        </w:numPr>
        <w:autoSpaceDE w:val="0"/>
        <w:autoSpaceDN w:val="0"/>
        <w:adjustRightInd w:val="0"/>
        <w:jc w:val="center"/>
        <w:rPr>
          <w:rFonts w:ascii="Times New Roman CYR" w:hAnsi="Times New Roman CYR" w:cs="Times New Roman CYR"/>
          <w:b/>
          <w:sz w:val="28"/>
          <w:szCs w:val="28"/>
        </w:rPr>
      </w:pPr>
      <w:r w:rsidRPr="007739EF">
        <w:rPr>
          <w:rFonts w:ascii="Times New Roman CYR" w:hAnsi="Times New Roman CYR" w:cs="Times New Roman CYR"/>
          <w:b/>
          <w:sz w:val="28"/>
          <w:szCs w:val="28"/>
        </w:rPr>
        <w:t>Подходы к классификации профессиональных мотивов</w:t>
      </w:r>
    </w:p>
    <w:p w:rsidR="00B14367" w:rsidRDefault="00B14367" w:rsidP="00B143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настоящий момент с</w:t>
      </w:r>
      <w:r w:rsidRPr="00B80625">
        <w:rPr>
          <w:rFonts w:ascii="Times New Roman" w:hAnsi="Times New Roman" w:cs="Times New Roman"/>
          <w:sz w:val="28"/>
          <w:szCs w:val="28"/>
        </w:rPr>
        <w:t xml:space="preserve">уществует </w:t>
      </w:r>
      <w:r>
        <w:rPr>
          <w:rFonts w:ascii="Times New Roman" w:hAnsi="Times New Roman" w:cs="Times New Roman"/>
          <w:sz w:val="28"/>
          <w:szCs w:val="28"/>
        </w:rPr>
        <w:t>большое количество</w:t>
      </w:r>
      <w:r w:rsidRPr="00B80625">
        <w:rPr>
          <w:rFonts w:ascii="Times New Roman" w:hAnsi="Times New Roman" w:cs="Times New Roman"/>
          <w:sz w:val="28"/>
          <w:szCs w:val="28"/>
        </w:rPr>
        <w:t xml:space="preserve"> классификаций мотивов </w:t>
      </w:r>
      <w:r>
        <w:rPr>
          <w:rFonts w:ascii="Times New Roman" w:hAnsi="Times New Roman" w:cs="Times New Roman"/>
          <w:sz w:val="28"/>
          <w:szCs w:val="28"/>
        </w:rPr>
        <w:t>профессиональной</w:t>
      </w:r>
      <w:r w:rsidRPr="00B80625">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Среди них основными для данной работы являются содержательные теории мотивации. При этом наибольшее значение имеют работы </w:t>
      </w:r>
      <w:proofErr w:type="spellStart"/>
      <w:r w:rsidRPr="00250E26">
        <w:rPr>
          <w:rFonts w:ascii="Times New Roman" w:hAnsi="Times New Roman" w:cs="Times New Roman"/>
          <w:sz w:val="28"/>
          <w:szCs w:val="28"/>
        </w:rPr>
        <w:t>Абрахама</w:t>
      </w:r>
      <w:proofErr w:type="spellEnd"/>
      <w:r w:rsidRPr="00250E26">
        <w:rPr>
          <w:rFonts w:ascii="Times New Roman" w:hAnsi="Times New Roman" w:cs="Times New Roman"/>
          <w:sz w:val="28"/>
          <w:szCs w:val="28"/>
        </w:rPr>
        <w:t xml:space="preserve"> </w:t>
      </w:r>
      <w:proofErr w:type="spellStart"/>
      <w:r w:rsidRPr="00250E26">
        <w:rPr>
          <w:rFonts w:ascii="Times New Roman" w:hAnsi="Times New Roman" w:cs="Times New Roman"/>
          <w:sz w:val="28"/>
          <w:szCs w:val="28"/>
        </w:rPr>
        <w:t>Маслоу</w:t>
      </w:r>
      <w:proofErr w:type="spellEnd"/>
      <w:r w:rsidRPr="00250E26">
        <w:rPr>
          <w:rFonts w:ascii="Times New Roman" w:hAnsi="Times New Roman" w:cs="Times New Roman"/>
          <w:sz w:val="28"/>
          <w:szCs w:val="28"/>
        </w:rPr>
        <w:t xml:space="preserve">, Фредерика </w:t>
      </w:r>
      <w:proofErr w:type="spellStart"/>
      <w:r w:rsidRPr="00250E26">
        <w:rPr>
          <w:rFonts w:ascii="Times New Roman" w:hAnsi="Times New Roman" w:cs="Times New Roman"/>
          <w:sz w:val="28"/>
          <w:szCs w:val="28"/>
        </w:rPr>
        <w:t>Герцберга</w:t>
      </w:r>
      <w:proofErr w:type="spellEnd"/>
      <w:r w:rsidRPr="00250E26">
        <w:rPr>
          <w:rFonts w:ascii="Times New Roman" w:hAnsi="Times New Roman" w:cs="Times New Roman"/>
          <w:sz w:val="28"/>
          <w:szCs w:val="28"/>
        </w:rPr>
        <w:t xml:space="preserve"> и Дэвида </w:t>
      </w:r>
      <w:proofErr w:type="spellStart"/>
      <w:r w:rsidRPr="00250E26">
        <w:rPr>
          <w:rFonts w:ascii="Times New Roman" w:hAnsi="Times New Roman" w:cs="Times New Roman"/>
          <w:sz w:val="28"/>
          <w:szCs w:val="28"/>
        </w:rPr>
        <w:t>МакКлелланда</w:t>
      </w:r>
      <w:proofErr w:type="spellEnd"/>
      <w:r>
        <w:rPr>
          <w:rFonts w:ascii="Times New Roman" w:hAnsi="Times New Roman" w:cs="Times New Roman"/>
          <w:sz w:val="28"/>
          <w:szCs w:val="28"/>
        </w:rPr>
        <w:t xml:space="preserve">. </w:t>
      </w:r>
    </w:p>
    <w:p w:rsidR="00B14367" w:rsidRDefault="00B14367" w:rsidP="00B143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наиболее известных является</w:t>
      </w:r>
      <w:r w:rsidRPr="00B80625">
        <w:rPr>
          <w:rFonts w:ascii="Times New Roman" w:hAnsi="Times New Roman" w:cs="Times New Roman"/>
          <w:sz w:val="28"/>
          <w:szCs w:val="28"/>
        </w:rPr>
        <w:t xml:space="preserve"> теория иерархии потребностей А. </w:t>
      </w:r>
      <w:proofErr w:type="spellStart"/>
      <w:r w:rsidRPr="00B80625">
        <w:rPr>
          <w:rFonts w:ascii="Times New Roman" w:hAnsi="Times New Roman" w:cs="Times New Roman"/>
          <w:sz w:val="28"/>
          <w:szCs w:val="28"/>
        </w:rPr>
        <w:t>Маслоу</w:t>
      </w:r>
      <w:proofErr w:type="spellEnd"/>
      <w:r>
        <w:rPr>
          <w:rFonts w:ascii="Times New Roman" w:hAnsi="Times New Roman" w:cs="Times New Roman"/>
          <w:sz w:val="28"/>
          <w:szCs w:val="28"/>
        </w:rPr>
        <w:t xml:space="preserve"> [</w:t>
      </w:r>
      <w:r w:rsidRPr="00462A8A">
        <w:rPr>
          <w:rFonts w:ascii="Times New Roman" w:hAnsi="Times New Roman" w:cs="Times New Roman"/>
          <w:sz w:val="28"/>
          <w:szCs w:val="28"/>
          <w:lang w:val="en-US"/>
        </w:rPr>
        <w:t>Maslow</w:t>
      </w:r>
      <w:r>
        <w:rPr>
          <w:rFonts w:ascii="Times New Roman" w:hAnsi="Times New Roman" w:cs="Times New Roman"/>
          <w:sz w:val="28"/>
          <w:szCs w:val="28"/>
        </w:rPr>
        <w:t>, 1954</w:t>
      </w:r>
      <w:r w:rsidRPr="001537E8">
        <w:rPr>
          <w:rFonts w:ascii="Times New Roman" w:hAnsi="Times New Roman" w:cs="Times New Roman"/>
          <w:sz w:val="28"/>
          <w:szCs w:val="28"/>
        </w:rPr>
        <w:t>]</w:t>
      </w:r>
      <w:r w:rsidRPr="00B80625">
        <w:rPr>
          <w:rFonts w:ascii="Times New Roman" w:hAnsi="Times New Roman" w:cs="Times New Roman"/>
          <w:sz w:val="28"/>
          <w:szCs w:val="28"/>
        </w:rPr>
        <w:t xml:space="preserve">. </w:t>
      </w:r>
    </w:p>
    <w:p w:rsidR="00B14367" w:rsidRPr="001751F5" w:rsidRDefault="00B14367" w:rsidP="00B14367">
      <w:pPr>
        <w:spacing w:line="360" w:lineRule="auto"/>
        <w:ind w:firstLine="708"/>
        <w:rPr>
          <w:rFonts w:ascii="Times New Roman" w:hAnsi="Times New Roman" w:cs="Times New Roman"/>
          <w:sz w:val="28"/>
          <w:szCs w:val="28"/>
        </w:rPr>
      </w:pPr>
      <w:r>
        <w:rPr>
          <w:rFonts w:ascii="Times New Roman" w:hAnsi="Times New Roman" w:cs="Times New Roman"/>
          <w:sz w:val="28"/>
          <w:szCs w:val="28"/>
        </w:rPr>
        <w:t>А .</w:t>
      </w:r>
      <w:proofErr w:type="spellStart"/>
      <w:r>
        <w:rPr>
          <w:rFonts w:ascii="Times New Roman" w:hAnsi="Times New Roman" w:cs="Times New Roman"/>
          <w:sz w:val="28"/>
          <w:szCs w:val="28"/>
        </w:rPr>
        <w:t>Маслоу</w:t>
      </w:r>
      <w:proofErr w:type="spellEnd"/>
      <w:r w:rsidRPr="00B80625">
        <w:rPr>
          <w:rFonts w:ascii="Times New Roman" w:hAnsi="Times New Roman" w:cs="Times New Roman"/>
          <w:sz w:val="28"/>
          <w:szCs w:val="28"/>
        </w:rPr>
        <w:t xml:space="preserve"> </w:t>
      </w:r>
      <w:r>
        <w:rPr>
          <w:rFonts w:ascii="Times New Roman" w:hAnsi="Times New Roman" w:cs="Times New Roman"/>
          <w:sz w:val="28"/>
          <w:szCs w:val="28"/>
        </w:rPr>
        <w:t>разделяет потребности человека на следующие уровни:</w:t>
      </w:r>
      <w:r>
        <w:rPr>
          <w:rFonts w:ascii="Times New Roman" w:hAnsi="Times New Roman" w:cs="Times New Roman"/>
          <w:sz w:val="28"/>
          <w:szCs w:val="28"/>
        </w:rPr>
        <w:br/>
      </w:r>
      <w:r w:rsidRPr="00B80625">
        <w:rPr>
          <w:rFonts w:ascii="Times New Roman" w:hAnsi="Times New Roman" w:cs="Times New Roman"/>
          <w:sz w:val="28"/>
          <w:szCs w:val="28"/>
        </w:rPr>
        <w:t>1.</w:t>
      </w:r>
      <w:r w:rsidRPr="00B80625">
        <w:rPr>
          <w:rFonts w:ascii="Times New Roman" w:hAnsi="Times New Roman" w:cs="Times New Roman"/>
          <w:b/>
          <w:bCs/>
          <w:sz w:val="28"/>
          <w:szCs w:val="28"/>
        </w:rPr>
        <w:t xml:space="preserve"> </w:t>
      </w:r>
      <w:r>
        <w:rPr>
          <w:rFonts w:ascii="Times New Roman" w:hAnsi="Times New Roman" w:cs="Times New Roman"/>
          <w:sz w:val="28"/>
          <w:szCs w:val="28"/>
        </w:rPr>
        <w:t>Физиологические потребности.</w:t>
      </w:r>
      <w:r>
        <w:rPr>
          <w:rFonts w:ascii="Times New Roman" w:hAnsi="Times New Roman" w:cs="Times New Roman"/>
          <w:sz w:val="28"/>
          <w:szCs w:val="28"/>
        </w:rPr>
        <w:br/>
      </w:r>
      <w:r w:rsidRPr="00B80625">
        <w:rPr>
          <w:rFonts w:ascii="Times New Roman" w:hAnsi="Times New Roman" w:cs="Times New Roman"/>
          <w:sz w:val="28"/>
          <w:szCs w:val="28"/>
        </w:rPr>
        <w:lastRenderedPageBreak/>
        <w:t>2</w:t>
      </w:r>
      <w:r>
        <w:rPr>
          <w:rFonts w:ascii="Times New Roman" w:hAnsi="Times New Roman" w:cs="Times New Roman"/>
          <w:sz w:val="28"/>
          <w:szCs w:val="28"/>
        </w:rPr>
        <w:t xml:space="preserve">. Потребность в безопасности. </w:t>
      </w:r>
      <w:r>
        <w:rPr>
          <w:rFonts w:ascii="Times New Roman" w:hAnsi="Times New Roman" w:cs="Times New Roman"/>
          <w:sz w:val="28"/>
          <w:szCs w:val="28"/>
        </w:rPr>
        <w:br/>
        <w:t>3. Потребность в социальной активности.</w:t>
      </w:r>
      <w:r>
        <w:rPr>
          <w:rFonts w:ascii="Times New Roman" w:hAnsi="Times New Roman" w:cs="Times New Roman"/>
          <w:sz w:val="28"/>
          <w:szCs w:val="28"/>
        </w:rPr>
        <w:br/>
      </w:r>
      <w:r w:rsidRPr="00B80625">
        <w:rPr>
          <w:rFonts w:ascii="Times New Roman" w:hAnsi="Times New Roman" w:cs="Times New Roman"/>
          <w:sz w:val="28"/>
          <w:szCs w:val="28"/>
        </w:rPr>
        <w:t>4. Потребнос</w:t>
      </w:r>
      <w:r>
        <w:rPr>
          <w:rFonts w:ascii="Times New Roman" w:hAnsi="Times New Roman" w:cs="Times New Roman"/>
          <w:sz w:val="28"/>
          <w:szCs w:val="28"/>
        </w:rPr>
        <w:t xml:space="preserve">ть в уважении и самоуважении. </w:t>
      </w:r>
      <w:r>
        <w:rPr>
          <w:rFonts w:ascii="Times New Roman" w:hAnsi="Times New Roman" w:cs="Times New Roman"/>
          <w:sz w:val="28"/>
          <w:szCs w:val="28"/>
        </w:rPr>
        <w:br/>
      </w:r>
      <w:r w:rsidRPr="00B80625">
        <w:rPr>
          <w:rFonts w:ascii="Times New Roman" w:hAnsi="Times New Roman" w:cs="Times New Roman"/>
          <w:sz w:val="28"/>
          <w:szCs w:val="28"/>
        </w:rPr>
        <w:t>5.</w:t>
      </w:r>
      <w:r>
        <w:rPr>
          <w:rFonts w:ascii="Times New Roman" w:hAnsi="Times New Roman" w:cs="Times New Roman"/>
          <w:sz w:val="28"/>
          <w:szCs w:val="28"/>
        </w:rPr>
        <w:t xml:space="preserve"> Потребность в самореализации. </w:t>
      </w:r>
    </w:p>
    <w:p w:rsidR="00B14367" w:rsidRDefault="00B14367" w:rsidP="00B14367">
      <w:pPr>
        <w:spacing w:line="360" w:lineRule="auto"/>
        <w:ind w:firstLine="708"/>
        <w:jc w:val="both"/>
        <w:rPr>
          <w:rFonts w:ascii="Times New Roman" w:hAnsi="Times New Roman" w:cs="Times New Roman"/>
          <w:sz w:val="28"/>
          <w:szCs w:val="28"/>
        </w:rPr>
      </w:pPr>
      <w:r w:rsidRPr="00B80625">
        <w:rPr>
          <w:rFonts w:ascii="Times New Roman" w:hAnsi="Times New Roman" w:cs="Times New Roman"/>
          <w:sz w:val="28"/>
          <w:szCs w:val="28"/>
        </w:rPr>
        <w:t xml:space="preserve">Ф. </w:t>
      </w:r>
      <w:proofErr w:type="spellStart"/>
      <w:r w:rsidRPr="00B80625">
        <w:rPr>
          <w:rFonts w:ascii="Times New Roman" w:hAnsi="Times New Roman" w:cs="Times New Roman"/>
          <w:sz w:val="28"/>
          <w:szCs w:val="28"/>
        </w:rPr>
        <w:t>Герцберг</w:t>
      </w:r>
      <w:proofErr w:type="spellEnd"/>
      <w:r w:rsidRPr="00B80625">
        <w:rPr>
          <w:rFonts w:ascii="Times New Roman" w:hAnsi="Times New Roman" w:cs="Times New Roman"/>
          <w:sz w:val="28"/>
          <w:szCs w:val="28"/>
        </w:rPr>
        <w:t xml:space="preserve"> </w:t>
      </w:r>
      <w:r>
        <w:rPr>
          <w:rFonts w:ascii="Times New Roman" w:hAnsi="Times New Roman" w:cs="Times New Roman"/>
          <w:sz w:val="28"/>
          <w:szCs w:val="28"/>
        </w:rPr>
        <w:t xml:space="preserve">в своих исследованиях разделил </w:t>
      </w:r>
      <w:r w:rsidRPr="00B80625">
        <w:rPr>
          <w:rFonts w:ascii="Times New Roman" w:hAnsi="Times New Roman" w:cs="Times New Roman"/>
          <w:sz w:val="28"/>
          <w:szCs w:val="28"/>
        </w:rPr>
        <w:t>фак</w:t>
      </w:r>
      <w:r>
        <w:rPr>
          <w:rFonts w:ascii="Times New Roman" w:hAnsi="Times New Roman" w:cs="Times New Roman"/>
          <w:sz w:val="28"/>
          <w:szCs w:val="28"/>
        </w:rPr>
        <w:t>торы, вызывающие удовлетворенность работой и факторы, вызывающие</w:t>
      </w:r>
      <w:r w:rsidRPr="00B80625">
        <w:rPr>
          <w:rFonts w:ascii="Times New Roman" w:hAnsi="Times New Roman" w:cs="Times New Roman"/>
          <w:sz w:val="28"/>
          <w:szCs w:val="28"/>
        </w:rPr>
        <w:t xml:space="preserve"> неудовлетворенность ею. </w:t>
      </w:r>
      <w:r>
        <w:rPr>
          <w:rFonts w:ascii="Times New Roman" w:hAnsi="Times New Roman" w:cs="Times New Roman"/>
          <w:sz w:val="28"/>
          <w:szCs w:val="28"/>
        </w:rPr>
        <w:t xml:space="preserve">Ф. </w:t>
      </w:r>
      <w:proofErr w:type="spellStart"/>
      <w:r>
        <w:rPr>
          <w:rFonts w:ascii="Times New Roman" w:hAnsi="Times New Roman" w:cs="Times New Roman"/>
          <w:sz w:val="28"/>
          <w:szCs w:val="28"/>
        </w:rPr>
        <w:t>Герцберг</w:t>
      </w:r>
      <w:proofErr w:type="spellEnd"/>
      <w:r>
        <w:rPr>
          <w:rFonts w:ascii="Times New Roman" w:hAnsi="Times New Roman" w:cs="Times New Roman"/>
          <w:sz w:val="28"/>
          <w:szCs w:val="28"/>
        </w:rPr>
        <w:t xml:space="preserve"> выделил факторы «сохранения», с которыми связаны потребности в избегании неудобств и дискомфорта. Первые получили название «гигиенических факторов», вторые – «</w:t>
      </w:r>
      <w:proofErr w:type="spellStart"/>
      <w:r>
        <w:rPr>
          <w:rFonts w:ascii="Times New Roman" w:hAnsi="Times New Roman" w:cs="Times New Roman"/>
          <w:sz w:val="28"/>
          <w:szCs w:val="28"/>
        </w:rPr>
        <w:t>мотиваторов</w:t>
      </w:r>
      <w:proofErr w:type="spellEnd"/>
      <w:r>
        <w:rPr>
          <w:rFonts w:ascii="Times New Roman" w:hAnsi="Times New Roman" w:cs="Times New Roman"/>
          <w:sz w:val="28"/>
          <w:szCs w:val="28"/>
        </w:rPr>
        <w:t>». К гигиеническим факторам он отнес поведение администрации, контроль, материальное вознаграждение, стабильность и т.д. Б</w:t>
      </w:r>
      <w:r w:rsidRPr="00B80625">
        <w:rPr>
          <w:rFonts w:ascii="Times New Roman" w:hAnsi="Times New Roman" w:cs="Times New Roman"/>
          <w:sz w:val="28"/>
          <w:szCs w:val="28"/>
        </w:rPr>
        <w:t xml:space="preserve">лагоприятное состояние </w:t>
      </w:r>
      <w:r>
        <w:rPr>
          <w:rFonts w:ascii="Times New Roman" w:hAnsi="Times New Roman" w:cs="Times New Roman"/>
          <w:sz w:val="28"/>
          <w:szCs w:val="28"/>
        </w:rPr>
        <w:t xml:space="preserve">факторов «сохранения» ведет </w:t>
      </w:r>
      <w:r w:rsidRPr="00B80625">
        <w:rPr>
          <w:rFonts w:ascii="Times New Roman" w:hAnsi="Times New Roman" w:cs="Times New Roman"/>
          <w:sz w:val="28"/>
          <w:szCs w:val="28"/>
        </w:rPr>
        <w:t xml:space="preserve">к </w:t>
      </w:r>
      <w:r>
        <w:rPr>
          <w:rFonts w:ascii="Times New Roman" w:hAnsi="Times New Roman" w:cs="Times New Roman"/>
          <w:sz w:val="28"/>
          <w:szCs w:val="28"/>
        </w:rPr>
        <w:t xml:space="preserve">снижению чувства неудовлетворенности. К </w:t>
      </w:r>
      <w:proofErr w:type="spellStart"/>
      <w:r>
        <w:rPr>
          <w:rFonts w:ascii="Times New Roman" w:hAnsi="Times New Roman" w:cs="Times New Roman"/>
          <w:sz w:val="28"/>
          <w:szCs w:val="28"/>
        </w:rPr>
        <w:t>мотиваторам</w:t>
      </w:r>
      <w:proofErr w:type="spellEnd"/>
      <w:r>
        <w:rPr>
          <w:rFonts w:ascii="Times New Roman" w:hAnsi="Times New Roman" w:cs="Times New Roman"/>
          <w:sz w:val="28"/>
          <w:szCs w:val="28"/>
        </w:rPr>
        <w:t xml:space="preserve"> Ф. </w:t>
      </w:r>
      <w:proofErr w:type="spellStart"/>
      <w:r>
        <w:rPr>
          <w:rFonts w:ascii="Times New Roman" w:hAnsi="Times New Roman" w:cs="Times New Roman"/>
          <w:sz w:val="28"/>
          <w:szCs w:val="28"/>
        </w:rPr>
        <w:t>Герцберг</w:t>
      </w:r>
      <w:proofErr w:type="spellEnd"/>
      <w:r>
        <w:rPr>
          <w:rFonts w:ascii="Times New Roman" w:hAnsi="Times New Roman" w:cs="Times New Roman"/>
          <w:sz w:val="28"/>
          <w:szCs w:val="28"/>
        </w:rPr>
        <w:t xml:space="preserve"> отнес</w:t>
      </w:r>
      <w:r w:rsidRPr="00B80625">
        <w:rPr>
          <w:rFonts w:ascii="Times New Roman" w:hAnsi="Times New Roman" w:cs="Times New Roman"/>
          <w:sz w:val="28"/>
          <w:szCs w:val="28"/>
        </w:rPr>
        <w:t xml:space="preserve"> достижения в </w:t>
      </w:r>
      <w:r>
        <w:rPr>
          <w:rFonts w:ascii="Times New Roman" w:hAnsi="Times New Roman" w:cs="Times New Roman"/>
          <w:sz w:val="28"/>
          <w:szCs w:val="28"/>
        </w:rPr>
        <w:t>профессиональной деятельности</w:t>
      </w:r>
      <w:r w:rsidRPr="00B80625">
        <w:rPr>
          <w:rFonts w:ascii="Times New Roman" w:hAnsi="Times New Roman" w:cs="Times New Roman"/>
          <w:sz w:val="28"/>
          <w:szCs w:val="28"/>
        </w:rPr>
        <w:t>, призн</w:t>
      </w:r>
      <w:r>
        <w:rPr>
          <w:rFonts w:ascii="Times New Roman" w:hAnsi="Times New Roman" w:cs="Times New Roman"/>
          <w:sz w:val="28"/>
          <w:szCs w:val="28"/>
        </w:rPr>
        <w:t xml:space="preserve">ание </w:t>
      </w:r>
      <w:r w:rsidRPr="00B80625">
        <w:rPr>
          <w:rFonts w:ascii="Times New Roman" w:hAnsi="Times New Roman" w:cs="Times New Roman"/>
          <w:sz w:val="28"/>
          <w:szCs w:val="28"/>
        </w:rPr>
        <w:t xml:space="preserve">этих достижений, ответственность, </w:t>
      </w:r>
      <w:r>
        <w:rPr>
          <w:rFonts w:ascii="Times New Roman" w:hAnsi="Times New Roman" w:cs="Times New Roman"/>
          <w:sz w:val="28"/>
          <w:szCs w:val="28"/>
        </w:rPr>
        <w:t>карьерный и профессиональный рост [</w:t>
      </w:r>
      <w:proofErr w:type="spellStart"/>
      <w:r>
        <w:rPr>
          <w:rFonts w:ascii="Times New Roman" w:hAnsi="Times New Roman" w:cs="Times New Roman"/>
          <w:sz w:val="28"/>
          <w:szCs w:val="28"/>
        </w:rPr>
        <w:t>Мескон</w:t>
      </w:r>
      <w:proofErr w:type="spellEnd"/>
      <w:r>
        <w:rPr>
          <w:rFonts w:ascii="Times New Roman" w:hAnsi="Times New Roman" w:cs="Times New Roman"/>
          <w:sz w:val="28"/>
          <w:szCs w:val="28"/>
        </w:rPr>
        <w:t>, 2007]</w:t>
      </w:r>
      <w:r w:rsidRPr="00B80625">
        <w:rPr>
          <w:rFonts w:ascii="Times New Roman" w:hAnsi="Times New Roman" w:cs="Times New Roman"/>
          <w:sz w:val="28"/>
          <w:szCs w:val="28"/>
        </w:rPr>
        <w:t>.</w:t>
      </w:r>
    </w:p>
    <w:p w:rsidR="00B14367" w:rsidRPr="00E24E1A" w:rsidRDefault="00B14367" w:rsidP="00B14367">
      <w:pPr>
        <w:spacing w:line="360" w:lineRule="auto"/>
        <w:ind w:firstLine="708"/>
        <w:jc w:val="both"/>
        <w:rPr>
          <w:rFonts w:ascii="Times New Roman" w:hAnsi="Times New Roman" w:cs="Times New Roman"/>
          <w:sz w:val="28"/>
          <w:szCs w:val="28"/>
        </w:rPr>
      </w:pPr>
      <w:r w:rsidRPr="00E24E1A">
        <w:rPr>
          <w:rFonts w:ascii="Times New Roman" w:hAnsi="Times New Roman" w:cs="Times New Roman"/>
          <w:sz w:val="28"/>
          <w:szCs w:val="28"/>
        </w:rPr>
        <w:t xml:space="preserve">Д. </w:t>
      </w:r>
      <w:proofErr w:type="spellStart"/>
      <w:r w:rsidRPr="00E24E1A">
        <w:rPr>
          <w:rFonts w:ascii="Times New Roman" w:hAnsi="Times New Roman" w:cs="Times New Roman"/>
          <w:sz w:val="28"/>
          <w:szCs w:val="28"/>
        </w:rPr>
        <w:t>МакКлелланд</w:t>
      </w:r>
      <w:proofErr w:type="spellEnd"/>
      <w:r w:rsidRPr="00E24E1A">
        <w:rPr>
          <w:rFonts w:ascii="Times New Roman" w:hAnsi="Times New Roman" w:cs="Times New Roman"/>
          <w:sz w:val="28"/>
          <w:szCs w:val="28"/>
        </w:rPr>
        <w:t xml:space="preserve"> выделил три группы потребностей: потребность во власти, потребность в успехе, потребность в причастности.</w:t>
      </w:r>
      <w:r w:rsidRPr="00E24E1A">
        <w:rPr>
          <w:rFonts w:ascii="Times New Roman" w:hAnsi="Times New Roman" w:cs="Times New Roman"/>
        </w:rPr>
        <w:t xml:space="preserve"> </w:t>
      </w:r>
      <w:r w:rsidRPr="00E24E1A">
        <w:rPr>
          <w:rFonts w:ascii="Times New Roman" w:hAnsi="Times New Roman" w:cs="Times New Roman"/>
          <w:sz w:val="28"/>
          <w:szCs w:val="28"/>
        </w:rPr>
        <w:t>Потребность во власти является приобретенной, развивается на основе обучения, жизненного опыта и состоит в том, что человек стремится контролировать действия других людей, оказывая на них существенное влияние. Потребность в успехе (мотивация достижений) является общей для большинства людей. Однако степень ее развития у разных субъектов различна. Потребность в причастности выра</w:t>
      </w:r>
      <w:r w:rsidRPr="00E24E1A">
        <w:rPr>
          <w:rFonts w:ascii="Times New Roman" w:hAnsi="Times New Roman" w:cs="Times New Roman"/>
          <w:sz w:val="28"/>
          <w:szCs w:val="28"/>
        </w:rPr>
        <w:softHyphen/>
        <w:t>жается в стремлении к культурным дружественным отношени</w:t>
      </w:r>
      <w:r w:rsidRPr="00E24E1A">
        <w:rPr>
          <w:rFonts w:ascii="Times New Roman" w:hAnsi="Times New Roman" w:cs="Times New Roman"/>
          <w:sz w:val="28"/>
          <w:szCs w:val="28"/>
        </w:rPr>
        <w:softHyphen/>
        <w:t>ям с окружающими. Люди с высокой потребностью в причаст</w:t>
      </w:r>
      <w:r w:rsidRPr="00E24E1A">
        <w:rPr>
          <w:rFonts w:ascii="Times New Roman" w:hAnsi="Times New Roman" w:cs="Times New Roman"/>
          <w:sz w:val="28"/>
          <w:szCs w:val="28"/>
        </w:rPr>
        <w:softHyphen/>
        <w:t>ности стремятся к установлению хороших отношений с окру</w:t>
      </w:r>
      <w:r w:rsidRPr="00E24E1A">
        <w:rPr>
          <w:rFonts w:ascii="Times New Roman" w:hAnsi="Times New Roman" w:cs="Times New Roman"/>
          <w:sz w:val="28"/>
          <w:szCs w:val="28"/>
        </w:rPr>
        <w:softHyphen/>
        <w:t>жающими, ожидают получить одобрение и поддержку от своих коллег, а также от лиц, имеющих более высокий социальный статус [</w:t>
      </w:r>
      <w:proofErr w:type="spellStart"/>
      <w:r>
        <w:rPr>
          <w:rFonts w:ascii="Times New Roman" w:hAnsi="Times New Roman" w:cs="Times New Roman"/>
          <w:sz w:val="28"/>
          <w:szCs w:val="28"/>
        </w:rPr>
        <w:t>Боронова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Прусова</w:t>
      </w:r>
      <w:proofErr w:type="spellEnd"/>
      <w:r>
        <w:rPr>
          <w:rFonts w:ascii="Times New Roman" w:hAnsi="Times New Roman" w:cs="Times New Roman"/>
          <w:sz w:val="28"/>
          <w:szCs w:val="28"/>
        </w:rPr>
        <w:t>, 2008</w:t>
      </w:r>
      <w:r w:rsidRPr="00E24E1A">
        <w:rPr>
          <w:rFonts w:ascii="Times New Roman" w:hAnsi="Times New Roman" w:cs="Times New Roman"/>
          <w:sz w:val="28"/>
          <w:szCs w:val="28"/>
        </w:rPr>
        <w:t>].</w:t>
      </w:r>
    </w:p>
    <w:p w:rsidR="00B14367" w:rsidRDefault="00B14367" w:rsidP="00B14367">
      <w:pPr>
        <w:spacing w:line="360" w:lineRule="auto"/>
        <w:ind w:firstLine="708"/>
        <w:jc w:val="both"/>
        <w:rPr>
          <w:rFonts w:ascii="Times New Roman" w:hAnsi="Times New Roman" w:cs="Times New Roman"/>
          <w:sz w:val="28"/>
          <w:szCs w:val="28"/>
        </w:rPr>
      </w:pPr>
      <w:r w:rsidRPr="00B80625">
        <w:rPr>
          <w:rFonts w:ascii="Times New Roman" w:hAnsi="Times New Roman" w:cs="Times New Roman"/>
          <w:sz w:val="28"/>
          <w:szCs w:val="28"/>
        </w:rPr>
        <w:lastRenderedPageBreak/>
        <w:t xml:space="preserve">На </w:t>
      </w:r>
      <w:r>
        <w:rPr>
          <w:rFonts w:ascii="Times New Roman" w:hAnsi="Times New Roman" w:cs="Times New Roman"/>
          <w:sz w:val="28"/>
          <w:szCs w:val="28"/>
        </w:rPr>
        <w:t xml:space="preserve">основе теорий </w:t>
      </w:r>
      <w:proofErr w:type="spellStart"/>
      <w:r>
        <w:rPr>
          <w:rFonts w:ascii="Times New Roman" w:hAnsi="Times New Roman" w:cs="Times New Roman"/>
          <w:sz w:val="28"/>
          <w:szCs w:val="28"/>
        </w:rPr>
        <w:t>Маслоу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Герцберга</w:t>
      </w:r>
      <w:proofErr w:type="spellEnd"/>
      <w:r>
        <w:rPr>
          <w:rFonts w:ascii="Times New Roman" w:hAnsi="Times New Roman" w:cs="Times New Roman"/>
          <w:sz w:val="28"/>
          <w:szCs w:val="28"/>
        </w:rPr>
        <w:t xml:space="preserve"> сформирована классификация мотивов трудовой деятельности польского психолога Т. Томашевского.</w:t>
      </w:r>
      <w:r w:rsidRPr="00325BB9">
        <w:t xml:space="preserve"> </w:t>
      </w:r>
      <w:r w:rsidRPr="00897EAA">
        <w:rPr>
          <w:rFonts w:ascii="Times New Roman" w:hAnsi="Times New Roman" w:cs="Times New Roman"/>
          <w:sz w:val="28"/>
          <w:szCs w:val="28"/>
        </w:rPr>
        <w:t>Томашевский особенно выделяет мотивы выгоды.</w:t>
      </w:r>
      <w:r>
        <w:rPr>
          <w:rFonts w:ascii="Times New Roman" w:hAnsi="Times New Roman" w:cs="Times New Roman"/>
          <w:sz w:val="28"/>
          <w:szCs w:val="28"/>
        </w:rPr>
        <w:t xml:space="preserve"> Первая группа мотивов выгоды – это материальная выгода, к которой относится заработок</w:t>
      </w:r>
      <w:r w:rsidRPr="00325BB9">
        <w:rPr>
          <w:rFonts w:ascii="Times New Roman" w:hAnsi="Times New Roman" w:cs="Times New Roman"/>
          <w:sz w:val="28"/>
          <w:szCs w:val="28"/>
        </w:rPr>
        <w:t xml:space="preserve">, </w:t>
      </w:r>
      <w:r>
        <w:rPr>
          <w:rFonts w:ascii="Times New Roman" w:hAnsi="Times New Roman" w:cs="Times New Roman"/>
          <w:sz w:val="28"/>
          <w:szCs w:val="28"/>
        </w:rPr>
        <w:t>наличие жилья</w:t>
      </w:r>
      <w:r w:rsidRPr="00325BB9">
        <w:rPr>
          <w:rFonts w:ascii="Times New Roman" w:hAnsi="Times New Roman" w:cs="Times New Roman"/>
          <w:sz w:val="28"/>
          <w:szCs w:val="28"/>
        </w:rPr>
        <w:t xml:space="preserve"> и </w:t>
      </w:r>
      <w:r>
        <w:rPr>
          <w:rFonts w:ascii="Times New Roman" w:hAnsi="Times New Roman" w:cs="Times New Roman"/>
          <w:sz w:val="28"/>
          <w:szCs w:val="28"/>
        </w:rPr>
        <w:t>другие материальные потребности</w:t>
      </w:r>
      <w:r w:rsidRPr="00325BB9">
        <w:rPr>
          <w:rFonts w:ascii="Times New Roman" w:hAnsi="Times New Roman" w:cs="Times New Roman"/>
          <w:sz w:val="28"/>
          <w:szCs w:val="28"/>
        </w:rPr>
        <w:t xml:space="preserve">. </w:t>
      </w:r>
      <w:r>
        <w:rPr>
          <w:rFonts w:ascii="Times New Roman" w:hAnsi="Times New Roman" w:cs="Times New Roman"/>
          <w:sz w:val="28"/>
          <w:szCs w:val="28"/>
        </w:rPr>
        <w:t>Вторая группа – это с</w:t>
      </w:r>
      <w:r w:rsidRPr="00325BB9">
        <w:rPr>
          <w:rFonts w:ascii="Times New Roman" w:hAnsi="Times New Roman" w:cs="Times New Roman"/>
          <w:sz w:val="28"/>
          <w:szCs w:val="28"/>
        </w:rPr>
        <w:t>оциальная выгода</w:t>
      </w:r>
      <w:r>
        <w:rPr>
          <w:rFonts w:ascii="Times New Roman" w:hAnsi="Times New Roman" w:cs="Times New Roman"/>
          <w:sz w:val="28"/>
          <w:szCs w:val="28"/>
        </w:rPr>
        <w:t xml:space="preserve">, к которой относится </w:t>
      </w:r>
      <w:r w:rsidRPr="00325BB9">
        <w:rPr>
          <w:rFonts w:ascii="Times New Roman" w:hAnsi="Times New Roman" w:cs="Times New Roman"/>
          <w:sz w:val="28"/>
          <w:szCs w:val="28"/>
        </w:rPr>
        <w:t xml:space="preserve">профессиональная гордость. </w:t>
      </w:r>
      <w:r>
        <w:rPr>
          <w:rFonts w:ascii="Times New Roman" w:hAnsi="Times New Roman" w:cs="Times New Roman"/>
          <w:sz w:val="28"/>
          <w:szCs w:val="28"/>
        </w:rPr>
        <w:t>По мнению автора,</w:t>
      </w:r>
      <w:r w:rsidRPr="00325BB9">
        <w:rPr>
          <w:rFonts w:ascii="Times New Roman" w:hAnsi="Times New Roman" w:cs="Times New Roman"/>
          <w:sz w:val="28"/>
          <w:szCs w:val="28"/>
        </w:rPr>
        <w:t xml:space="preserve"> работник должен </w:t>
      </w:r>
      <w:r>
        <w:rPr>
          <w:rFonts w:ascii="Times New Roman" w:hAnsi="Times New Roman" w:cs="Times New Roman"/>
          <w:sz w:val="28"/>
          <w:szCs w:val="28"/>
        </w:rPr>
        <w:t xml:space="preserve">видеть четкую </w:t>
      </w:r>
      <w:r w:rsidRPr="00325BB9">
        <w:rPr>
          <w:rFonts w:ascii="Times New Roman" w:hAnsi="Times New Roman" w:cs="Times New Roman"/>
          <w:sz w:val="28"/>
          <w:szCs w:val="28"/>
        </w:rPr>
        <w:t xml:space="preserve">зависимость между </w:t>
      </w:r>
      <w:r>
        <w:rPr>
          <w:rFonts w:ascii="Times New Roman" w:hAnsi="Times New Roman" w:cs="Times New Roman"/>
          <w:sz w:val="28"/>
          <w:szCs w:val="28"/>
        </w:rPr>
        <w:t>собственным вкладом</w:t>
      </w:r>
      <w:r w:rsidRPr="00325BB9">
        <w:rPr>
          <w:rFonts w:ascii="Times New Roman" w:hAnsi="Times New Roman" w:cs="Times New Roman"/>
          <w:sz w:val="28"/>
          <w:szCs w:val="28"/>
        </w:rPr>
        <w:t xml:space="preserve"> </w:t>
      </w:r>
      <w:r>
        <w:rPr>
          <w:rFonts w:ascii="Times New Roman" w:hAnsi="Times New Roman" w:cs="Times New Roman"/>
          <w:sz w:val="28"/>
          <w:szCs w:val="28"/>
        </w:rPr>
        <w:t>в профессиональную деятельность и получаемым вознаграждением</w:t>
      </w:r>
      <w:r w:rsidRPr="00325BB9">
        <w:rPr>
          <w:rFonts w:ascii="Times New Roman" w:hAnsi="Times New Roman" w:cs="Times New Roman"/>
          <w:sz w:val="28"/>
          <w:szCs w:val="28"/>
        </w:rPr>
        <w:t xml:space="preserve">. </w:t>
      </w:r>
      <w:r>
        <w:rPr>
          <w:rFonts w:ascii="Times New Roman" w:hAnsi="Times New Roman" w:cs="Times New Roman"/>
          <w:sz w:val="28"/>
          <w:szCs w:val="28"/>
        </w:rPr>
        <w:t>Исходя из этого, в процессе трудовой деятельности обязательно должна существовать обратная связь между работником и начальством</w:t>
      </w:r>
      <w:r w:rsidRPr="00325BB9">
        <w:rPr>
          <w:rFonts w:ascii="Times New Roman" w:hAnsi="Times New Roman" w:cs="Times New Roman"/>
          <w:sz w:val="28"/>
          <w:szCs w:val="28"/>
        </w:rPr>
        <w:t xml:space="preserve">, чтобы в процессе работы </w:t>
      </w:r>
      <w:r>
        <w:rPr>
          <w:rFonts w:ascii="Times New Roman" w:hAnsi="Times New Roman" w:cs="Times New Roman"/>
          <w:sz w:val="28"/>
          <w:szCs w:val="28"/>
        </w:rPr>
        <w:t>сотрудник мог адекватно оценить</w:t>
      </w:r>
      <w:r w:rsidRPr="00325BB9">
        <w:rPr>
          <w:rFonts w:ascii="Times New Roman" w:hAnsi="Times New Roman" w:cs="Times New Roman"/>
          <w:sz w:val="28"/>
          <w:szCs w:val="28"/>
        </w:rPr>
        <w:t xml:space="preserve"> </w:t>
      </w:r>
      <w:r>
        <w:rPr>
          <w:rFonts w:ascii="Times New Roman" w:hAnsi="Times New Roman" w:cs="Times New Roman"/>
          <w:sz w:val="28"/>
          <w:szCs w:val="28"/>
        </w:rPr>
        <w:t>достигнутые результаты</w:t>
      </w:r>
      <w:r w:rsidRPr="00325BB9">
        <w:rPr>
          <w:rFonts w:ascii="Times New Roman" w:hAnsi="Times New Roman" w:cs="Times New Roman"/>
          <w:sz w:val="28"/>
          <w:szCs w:val="28"/>
        </w:rPr>
        <w:t xml:space="preserve">. </w:t>
      </w:r>
      <w:r>
        <w:rPr>
          <w:rFonts w:ascii="Times New Roman" w:hAnsi="Times New Roman" w:cs="Times New Roman"/>
          <w:sz w:val="28"/>
          <w:szCs w:val="28"/>
        </w:rPr>
        <w:t>При отсутствии обратной связи между руководством и работниками, у последних может возникнуть чувство обиды, что приведет к снижению производи</w:t>
      </w:r>
      <w:r>
        <w:rPr>
          <w:rFonts w:ascii="Times New Roman" w:hAnsi="Times New Roman" w:cs="Times New Roman"/>
          <w:sz w:val="28"/>
          <w:szCs w:val="28"/>
        </w:rPr>
        <w:softHyphen/>
        <w:t>тельности</w:t>
      </w:r>
      <w:r w:rsidRPr="00325BB9">
        <w:rPr>
          <w:rFonts w:ascii="Times New Roman" w:hAnsi="Times New Roman" w:cs="Times New Roman"/>
          <w:sz w:val="28"/>
          <w:szCs w:val="28"/>
        </w:rPr>
        <w:t xml:space="preserve"> </w:t>
      </w:r>
      <w:r>
        <w:rPr>
          <w:rFonts w:ascii="Times New Roman" w:hAnsi="Times New Roman" w:cs="Times New Roman"/>
          <w:sz w:val="28"/>
          <w:szCs w:val="28"/>
        </w:rPr>
        <w:t>труда и уменьшению эффективности остальных стимулов рост [</w:t>
      </w:r>
      <w:r>
        <w:rPr>
          <w:rStyle w:val="ad"/>
          <w:rFonts w:ascii="Times New Roman" w:hAnsi="Times New Roman" w:cs="Times New Roman"/>
          <w:i w:val="0"/>
          <w:sz w:val="28"/>
          <w:szCs w:val="28"/>
        </w:rPr>
        <w:t xml:space="preserve">Дмитриева, Крылов, </w:t>
      </w:r>
      <w:r w:rsidRPr="005019DC">
        <w:rPr>
          <w:rStyle w:val="ad"/>
          <w:rFonts w:ascii="Times New Roman" w:hAnsi="Times New Roman" w:cs="Times New Roman"/>
          <w:i w:val="0"/>
          <w:sz w:val="28"/>
          <w:szCs w:val="28"/>
        </w:rPr>
        <w:t>Нафтульев</w:t>
      </w:r>
      <w:r>
        <w:rPr>
          <w:rStyle w:val="ad"/>
          <w:rFonts w:ascii="Times New Roman" w:hAnsi="Times New Roman" w:cs="Times New Roman"/>
          <w:i w:val="0"/>
          <w:sz w:val="28"/>
          <w:szCs w:val="28"/>
        </w:rPr>
        <w:t>, 1979</w:t>
      </w:r>
      <w:r>
        <w:rPr>
          <w:rFonts w:ascii="Times New Roman" w:hAnsi="Times New Roman" w:cs="Times New Roman"/>
          <w:sz w:val="28"/>
          <w:szCs w:val="28"/>
        </w:rPr>
        <w:t>]</w:t>
      </w:r>
      <w:r w:rsidRPr="00B80625">
        <w:rPr>
          <w:rFonts w:ascii="Times New Roman" w:hAnsi="Times New Roman" w:cs="Times New Roman"/>
          <w:sz w:val="28"/>
          <w:szCs w:val="28"/>
        </w:rPr>
        <w:t>.</w:t>
      </w:r>
    </w:p>
    <w:p w:rsidR="00B14367" w:rsidRDefault="00B14367" w:rsidP="00B14367">
      <w:pPr>
        <w:spacing w:line="360" w:lineRule="auto"/>
        <w:ind w:firstLine="708"/>
        <w:jc w:val="both"/>
        <w:rPr>
          <w:rFonts w:ascii="Times New Roman" w:hAnsi="Times New Roman" w:cs="Times New Roman"/>
          <w:sz w:val="28"/>
          <w:szCs w:val="28"/>
        </w:rPr>
      </w:pPr>
      <w:r w:rsidRPr="00563B18">
        <w:rPr>
          <w:rFonts w:ascii="Times New Roman" w:hAnsi="Times New Roman" w:cs="Times New Roman"/>
          <w:sz w:val="28"/>
          <w:szCs w:val="28"/>
        </w:rPr>
        <w:t>Также основанием для данной работы послужило деление мотивации профессиональной деятельности на внешнюю и внутреннюю по А.В. Петровскому.</w:t>
      </w:r>
      <w:r w:rsidRPr="00563B18">
        <w:rPr>
          <w:rFonts w:ascii="Times New Roman" w:hAnsi="Times New Roman" w:cs="Times New Roman"/>
          <w:bCs/>
          <w:sz w:val="28"/>
          <w:szCs w:val="28"/>
        </w:rPr>
        <w:t xml:space="preserve"> Внешняя мотивация</w:t>
      </w:r>
      <w:r>
        <w:rPr>
          <w:rFonts w:ascii="Times New Roman" w:hAnsi="Times New Roman" w:cs="Times New Roman"/>
          <w:sz w:val="28"/>
          <w:szCs w:val="28"/>
        </w:rPr>
        <w:t xml:space="preserve"> не связанна</w:t>
      </w:r>
      <w:r w:rsidRPr="00563B18">
        <w:rPr>
          <w:rFonts w:ascii="Times New Roman" w:hAnsi="Times New Roman" w:cs="Times New Roman"/>
          <w:sz w:val="28"/>
          <w:szCs w:val="28"/>
        </w:rPr>
        <w:t xml:space="preserve"> с содержанием определенно</w:t>
      </w:r>
      <w:r>
        <w:rPr>
          <w:rFonts w:ascii="Times New Roman" w:hAnsi="Times New Roman" w:cs="Times New Roman"/>
          <w:sz w:val="28"/>
          <w:szCs w:val="28"/>
        </w:rPr>
        <w:t>й деятельности, но обусловлена</w:t>
      </w:r>
      <w:r w:rsidRPr="00563B18">
        <w:rPr>
          <w:rFonts w:ascii="Times New Roman" w:hAnsi="Times New Roman" w:cs="Times New Roman"/>
          <w:sz w:val="28"/>
          <w:szCs w:val="28"/>
        </w:rPr>
        <w:t xml:space="preserve"> внешними по отношению к субъекту обстоятельствами.</w:t>
      </w:r>
      <w:r w:rsidRPr="00563B18">
        <w:rPr>
          <w:rFonts w:ascii="Times New Roman" w:hAnsi="Times New Roman" w:cs="Times New Roman"/>
          <w:bCs/>
          <w:sz w:val="28"/>
          <w:szCs w:val="28"/>
        </w:rPr>
        <w:t xml:space="preserve"> Внутренняя мотивация</w:t>
      </w:r>
      <w:r>
        <w:rPr>
          <w:rFonts w:ascii="Times New Roman" w:hAnsi="Times New Roman" w:cs="Times New Roman"/>
          <w:sz w:val="28"/>
          <w:szCs w:val="28"/>
        </w:rPr>
        <w:t xml:space="preserve"> связанна</w:t>
      </w:r>
      <w:r w:rsidRPr="00563B18">
        <w:rPr>
          <w:rFonts w:ascii="Times New Roman" w:hAnsi="Times New Roman" w:cs="Times New Roman"/>
          <w:sz w:val="28"/>
          <w:szCs w:val="28"/>
        </w:rPr>
        <w:t xml:space="preserve"> не с внешними обстоятельствами, а с самим содержанием деятельности.</w:t>
      </w:r>
      <w:r>
        <w:rPr>
          <w:rFonts w:ascii="Times New Roman" w:hAnsi="Times New Roman" w:cs="Times New Roman"/>
          <w:sz w:val="28"/>
          <w:szCs w:val="28"/>
        </w:rPr>
        <w:t xml:space="preserve"> А.В. Петровский классифицировал мотивы на внешние и внутренние. Внешние мотивы он охарактеризовал как «могу» - осознание социальных обязанностей, отношение к возникающим задачам. Внутренние охарактеризовал как «хочу» - принятие потребностей и обязательств перед другими и самим собой [</w:t>
      </w:r>
      <w:r>
        <w:rPr>
          <w:rStyle w:val="ad"/>
          <w:rFonts w:ascii="Times New Roman" w:hAnsi="Times New Roman" w:cs="Times New Roman"/>
          <w:i w:val="0"/>
          <w:sz w:val="28"/>
          <w:szCs w:val="28"/>
        </w:rPr>
        <w:t>Петровский и др., 1998</w:t>
      </w:r>
      <w:r>
        <w:rPr>
          <w:rFonts w:ascii="Times New Roman" w:hAnsi="Times New Roman" w:cs="Times New Roman"/>
          <w:sz w:val="28"/>
          <w:szCs w:val="28"/>
        </w:rPr>
        <w:t>]</w:t>
      </w:r>
      <w:r w:rsidRPr="00B80625">
        <w:rPr>
          <w:rFonts w:ascii="Times New Roman" w:hAnsi="Times New Roman" w:cs="Times New Roman"/>
          <w:sz w:val="28"/>
          <w:szCs w:val="28"/>
        </w:rPr>
        <w:t>.</w:t>
      </w:r>
    </w:p>
    <w:p w:rsidR="00B14367" w:rsidRPr="00563B18" w:rsidRDefault="00B14367" w:rsidP="00B14367">
      <w:pPr>
        <w:spacing w:line="360" w:lineRule="auto"/>
        <w:ind w:firstLine="708"/>
        <w:jc w:val="both"/>
        <w:rPr>
          <w:rFonts w:ascii="Times New Roman" w:hAnsi="Times New Roman" w:cs="Times New Roman"/>
          <w:sz w:val="28"/>
          <w:szCs w:val="28"/>
        </w:rPr>
      </w:pPr>
      <w:r w:rsidRPr="00EE21A5">
        <w:rPr>
          <w:rFonts w:ascii="Times New Roman" w:hAnsi="Times New Roman" w:cs="Times New Roman"/>
          <w:sz w:val="28"/>
          <w:szCs w:val="28"/>
        </w:rPr>
        <w:t xml:space="preserve">Кроме того, разделение мотивации на внешнюю и внутреннюю было проведено Эдвардом Л. </w:t>
      </w:r>
      <w:proofErr w:type="spellStart"/>
      <w:r w:rsidRPr="00EE21A5">
        <w:rPr>
          <w:rFonts w:ascii="Times New Roman" w:hAnsi="Times New Roman" w:cs="Times New Roman"/>
          <w:sz w:val="28"/>
          <w:szCs w:val="28"/>
        </w:rPr>
        <w:t>Диси</w:t>
      </w:r>
      <w:proofErr w:type="spellEnd"/>
      <w:r w:rsidRPr="00EE21A5">
        <w:rPr>
          <w:rFonts w:ascii="Times New Roman" w:hAnsi="Times New Roman" w:cs="Times New Roman"/>
          <w:sz w:val="28"/>
          <w:szCs w:val="28"/>
        </w:rPr>
        <w:t xml:space="preserve"> и Ричардом М. </w:t>
      </w:r>
      <w:proofErr w:type="spellStart"/>
      <w:r w:rsidRPr="00EE21A5">
        <w:rPr>
          <w:rFonts w:ascii="Times New Roman" w:hAnsi="Times New Roman" w:cs="Times New Roman"/>
          <w:sz w:val="28"/>
          <w:szCs w:val="28"/>
        </w:rPr>
        <w:t>Руяном</w:t>
      </w:r>
      <w:proofErr w:type="spellEnd"/>
      <w:r w:rsidRPr="00EE21A5">
        <w:rPr>
          <w:rFonts w:ascii="Times New Roman" w:hAnsi="Times New Roman" w:cs="Times New Roman"/>
          <w:sz w:val="28"/>
          <w:szCs w:val="28"/>
        </w:rPr>
        <w:t xml:space="preserve">. Внутренняя </w:t>
      </w:r>
      <w:r w:rsidRPr="00EE21A5">
        <w:rPr>
          <w:rFonts w:ascii="Times New Roman" w:hAnsi="Times New Roman" w:cs="Times New Roman"/>
          <w:sz w:val="28"/>
          <w:szCs w:val="28"/>
        </w:rPr>
        <w:lastRenderedPageBreak/>
        <w:t xml:space="preserve">мотивация, по Эдварду </w:t>
      </w:r>
      <w:proofErr w:type="spellStart"/>
      <w:r w:rsidRPr="00EE21A5">
        <w:rPr>
          <w:rFonts w:ascii="Times New Roman" w:hAnsi="Times New Roman" w:cs="Times New Roman"/>
          <w:sz w:val="28"/>
          <w:szCs w:val="28"/>
        </w:rPr>
        <w:t>Диси</w:t>
      </w:r>
      <w:proofErr w:type="spellEnd"/>
      <w:r w:rsidRPr="00EE21A5">
        <w:rPr>
          <w:rFonts w:ascii="Times New Roman" w:hAnsi="Times New Roman" w:cs="Times New Roman"/>
          <w:sz w:val="28"/>
          <w:szCs w:val="28"/>
        </w:rPr>
        <w:t xml:space="preserve"> – это стремление совершать деятельность ради нее самой, ради награды, которая содержится в самой этой деятельности. Внешняя мотивация - это мотивация, при которой факторы, воздействующие на поведение личности, находятся вне «я» личности или вне поведения [</w:t>
      </w:r>
      <w:proofErr w:type="spellStart"/>
      <w:r w:rsidRPr="00EE21A5">
        <w:rPr>
          <w:rStyle w:val="ad"/>
          <w:rFonts w:ascii="Times New Roman" w:hAnsi="Times New Roman" w:cs="Times New Roman"/>
          <w:i w:val="0"/>
          <w:sz w:val="28"/>
          <w:szCs w:val="28"/>
        </w:rPr>
        <w:t>Тряпицына</w:t>
      </w:r>
      <w:proofErr w:type="spellEnd"/>
      <w:r w:rsidRPr="00EE21A5">
        <w:rPr>
          <w:rStyle w:val="ad"/>
          <w:rFonts w:ascii="Times New Roman" w:hAnsi="Times New Roman" w:cs="Times New Roman"/>
          <w:i w:val="0"/>
          <w:sz w:val="28"/>
          <w:szCs w:val="28"/>
        </w:rPr>
        <w:t xml:space="preserve">, 2007 </w:t>
      </w:r>
      <w:r w:rsidRPr="00EE21A5">
        <w:rPr>
          <w:rFonts w:ascii="Times New Roman" w:hAnsi="Times New Roman" w:cs="Times New Roman"/>
          <w:sz w:val="28"/>
          <w:szCs w:val="28"/>
        </w:rPr>
        <w:t>].</w:t>
      </w:r>
    </w:p>
    <w:p w:rsidR="00B14367" w:rsidRPr="00325BB9" w:rsidRDefault="00B14367" w:rsidP="00B14367">
      <w:pPr>
        <w:spacing w:line="360" w:lineRule="auto"/>
        <w:ind w:firstLine="709"/>
        <w:jc w:val="both"/>
        <w:rPr>
          <w:rFonts w:ascii="Times New Roman" w:hAnsi="Times New Roman" w:cs="Times New Roman"/>
          <w:sz w:val="28"/>
          <w:szCs w:val="28"/>
        </w:rPr>
      </w:pPr>
      <w:r w:rsidRPr="00325BB9">
        <w:rPr>
          <w:rFonts w:ascii="Times New Roman" w:hAnsi="Times New Roman" w:cs="Times New Roman"/>
          <w:sz w:val="28"/>
          <w:szCs w:val="28"/>
        </w:rPr>
        <w:t>Также мотивирующие факторы профессиональной деятельности условно можно разделить на 4 группы:</w:t>
      </w:r>
    </w:p>
    <w:p w:rsidR="00B14367" w:rsidRPr="00325BB9" w:rsidRDefault="00B14367" w:rsidP="00B14367">
      <w:pPr>
        <w:numPr>
          <w:ilvl w:val="0"/>
          <w:numId w:val="1"/>
        </w:numPr>
        <w:tabs>
          <w:tab w:val="left" w:pos="720"/>
        </w:tabs>
        <w:suppressAutoHyphens/>
        <w:spacing w:after="0" w:line="360" w:lineRule="auto"/>
        <w:ind w:firstLine="709"/>
        <w:jc w:val="both"/>
        <w:rPr>
          <w:rFonts w:ascii="Times New Roman" w:hAnsi="Times New Roman" w:cs="Times New Roman"/>
          <w:sz w:val="28"/>
          <w:szCs w:val="28"/>
        </w:rPr>
      </w:pPr>
      <w:r w:rsidRPr="00325BB9">
        <w:rPr>
          <w:rFonts w:ascii="Times New Roman" w:hAnsi="Times New Roman" w:cs="Times New Roman"/>
          <w:sz w:val="28"/>
          <w:szCs w:val="28"/>
        </w:rPr>
        <w:t>Личные (врожденные и сформированные) склонности и потребности в определенного вида активности.</w:t>
      </w:r>
    </w:p>
    <w:p w:rsidR="00B14367" w:rsidRPr="00325BB9" w:rsidRDefault="00B14367" w:rsidP="00B14367">
      <w:pPr>
        <w:numPr>
          <w:ilvl w:val="0"/>
          <w:numId w:val="1"/>
        </w:numPr>
        <w:tabs>
          <w:tab w:val="left" w:pos="720"/>
        </w:tabs>
        <w:suppressAutoHyphens/>
        <w:spacing w:after="0" w:line="360" w:lineRule="auto"/>
        <w:ind w:firstLine="709"/>
        <w:jc w:val="both"/>
        <w:rPr>
          <w:rFonts w:ascii="Times New Roman" w:hAnsi="Times New Roman" w:cs="Times New Roman"/>
          <w:sz w:val="28"/>
          <w:szCs w:val="28"/>
        </w:rPr>
      </w:pPr>
      <w:r w:rsidRPr="00325BB9">
        <w:rPr>
          <w:rFonts w:ascii="Times New Roman" w:hAnsi="Times New Roman" w:cs="Times New Roman"/>
          <w:sz w:val="28"/>
          <w:szCs w:val="28"/>
        </w:rPr>
        <w:t>Социально и культурно обусловленные мотивы как осознанные причины выбора профессии.</w:t>
      </w:r>
    </w:p>
    <w:p w:rsidR="00B14367" w:rsidRPr="00325BB9" w:rsidRDefault="00B14367" w:rsidP="00B14367">
      <w:pPr>
        <w:numPr>
          <w:ilvl w:val="0"/>
          <w:numId w:val="1"/>
        </w:numPr>
        <w:tabs>
          <w:tab w:val="left" w:pos="720"/>
        </w:tabs>
        <w:suppressAutoHyphens/>
        <w:spacing w:after="0" w:line="360" w:lineRule="auto"/>
        <w:ind w:firstLine="709"/>
        <w:jc w:val="both"/>
        <w:rPr>
          <w:rFonts w:ascii="Times New Roman" w:hAnsi="Times New Roman" w:cs="Times New Roman"/>
          <w:sz w:val="28"/>
          <w:szCs w:val="28"/>
        </w:rPr>
      </w:pPr>
      <w:r w:rsidRPr="00325BB9">
        <w:rPr>
          <w:rFonts w:ascii="Times New Roman" w:hAnsi="Times New Roman" w:cs="Times New Roman"/>
          <w:sz w:val="28"/>
          <w:szCs w:val="28"/>
        </w:rPr>
        <w:t>Латентные мотивы и глубинные переживания, порождающие стремление к выбранной профессии.</w:t>
      </w:r>
    </w:p>
    <w:p w:rsidR="00B14367" w:rsidRPr="00325BB9" w:rsidRDefault="00B14367" w:rsidP="00B14367">
      <w:pPr>
        <w:numPr>
          <w:ilvl w:val="0"/>
          <w:numId w:val="1"/>
        </w:numPr>
        <w:tabs>
          <w:tab w:val="left" w:pos="720"/>
        </w:tabs>
        <w:suppressAutoHyphens/>
        <w:spacing w:after="0" w:line="360" w:lineRule="auto"/>
        <w:ind w:firstLine="709"/>
        <w:rPr>
          <w:rFonts w:ascii="Times New Roman" w:hAnsi="Times New Roman" w:cs="Times New Roman"/>
          <w:sz w:val="28"/>
          <w:szCs w:val="28"/>
        </w:rPr>
      </w:pPr>
      <w:r w:rsidRPr="00325BB9">
        <w:rPr>
          <w:rFonts w:ascii="Times New Roman" w:hAnsi="Times New Roman" w:cs="Times New Roman"/>
          <w:sz w:val="28"/>
          <w:szCs w:val="28"/>
        </w:rPr>
        <w:t xml:space="preserve"> Особенности темперамента, непосредственно влияющие на то, как именно реализует себя личность в профессиональной деятельности</w:t>
      </w:r>
      <w:r>
        <w:rPr>
          <w:rFonts w:ascii="Times New Roman" w:hAnsi="Times New Roman" w:cs="Times New Roman"/>
          <w:sz w:val="28"/>
          <w:szCs w:val="28"/>
        </w:rPr>
        <w:t>.</w:t>
      </w:r>
      <w:r w:rsidRPr="00325BB9">
        <w:t xml:space="preserve"> </w:t>
      </w:r>
    </w:p>
    <w:p w:rsidR="00B14367" w:rsidRDefault="00B14367" w:rsidP="00B14367">
      <w:pPr>
        <w:tabs>
          <w:tab w:val="left" w:pos="720"/>
        </w:tabs>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325BB9">
        <w:rPr>
          <w:rFonts w:ascii="Times New Roman" w:hAnsi="Times New Roman" w:cs="Times New Roman"/>
          <w:sz w:val="28"/>
          <w:szCs w:val="28"/>
        </w:rPr>
        <w:t>Совокупность этих причин образует мотивационный контур, который и приводит личность в профессию. В каждом конкретном случае действие одних  факторов ощущается сильнее, других  слабее, а некоторы</w:t>
      </w:r>
      <w:r>
        <w:rPr>
          <w:rFonts w:ascii="Times New Roman" w:hAnsi="Times New Roman" w:cs="Times New Roman"/>
          <w:sz w:val="28"/>
          <w:szCs w:val="28"/>
        </w:rPr>
        <w:t>х – может и совсем не ощущаться [Давыдова, 2007</w:t>
      </w:r>
      <w:r w:rsidRPr="005C6C72">
        <w:rPr>
          <w:rFonts w:ascii="Times New Roman" w:hAnsi="Times New Roman" w:cs="Times New Roman"/>
          <w:sz w:val="28"/>
          <w:szCs w:val="28"/>
        </w:rPr>
        <w:t>]</w:t>
      </w:r>
      <w:r w:rsidRPr="00325BB9">
        <w:rPr>
          <w:rFonts w:ascii="Times New Roman" w:hAnsi="Times New Roman" w:cs="Times New Roman"/>
          <w:sz w:val="28"/>
          <w:szCs w:val="28"/>
        </w:rPr>
        <w:t>.</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А.Г. </w:t>
      </w:r>
      <w:proofErr w:type="spellStart"/>
      <w:r>
        <w:rPr>
          <w:rFonts w:ascii="Times New Roman" w:hAnsi="Times New Roman" w:cs="Times New Roman"/>
          <w:sz w:val="28"/>
          <w:szCs w:val="28"/>
        </w:rPr>
        <w:t>Здравомыслов</w:t>
      </w:r>
      <w:proofErr w:type="spellEnd"/>
      <w:r>
        <w:rPr>
          <w:rFonts w:ascii="Times New Roman" w:hAnsi="Times New Roman" w:cs="Times New Roman"/>
          <w:sz w:val="28"/>
          <w:szCs w:val="28"/>
        </w:rPr>
        <w:t xml:space="preserve"> (1986) все многообразие мотивов трудовой деятельности сводит к следующим группам:</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1. Материальная заинтересованность. При этом профессиональная деятельность рассматривается работником как необходимый путь для приобретения жизненных благ. Чтобы потребность в материальном вознаграждении не снижалась, необходимо уделять внимание оценке трудового вклада сотрудников, иначе может возникнуть противоречие между материальными интересами разных групп.</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Интерес к содержанию и результатам выполняемой работы. Сюда относится потребность в максимальном проявлении способностей в процессе профессиональной деятельности, т.е. это мотивы инициативного и творческого отношения к труду.</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Коллективистские установки человека. Данная группа мотивов связанна с потребностью каждого индивидуума быть среди людей, а также активно участвовать в жизни коллектива.</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4. Осознание смысла работы, ее общественной значимости.</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А.А. Блинов (2001) выделяет следующие типы работников:</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1. Инструментально мотивированный работник ориентирован на материальное вознаграждение, причем данное вознаграждение должно быть выражено в денежном эквиваленте и выплачено немедленно. Такой работник индифферентен к нематериальным формам мотивации, целям профессиональной деятельности, форме собственности организации и работодателю.</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Профессионально мотивированный работник ориентирован на реализацию своих профессиональных знаний и способностей; ему важны содержание труда и характер работы и свойственна профессиональная гордость.</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3. Патриот (социалистическая мотивация) характеризуется тем, что его мотивация к труду – это высокие идейные и человеческие ценности: построение справедливого общества, достижение равенства и социальной гармонии.</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4. Хозяйская мотивация основана на приумножении богатства и достижения высокого уровня потребления. Работник с хозяйской мотивацией индифферентен к внешней мотивации и обладает хорошо развитой внутренней мотивацией, для него характерно наличие внутренней идеи, состоящей в  постоянном увеличении собственных материальных благ.</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Люмпенизированный работник характеризуется предпочтением к  уравнительному распределению материального вознаграждения. Такой работник избегает ответственности и предпочитает работать в группе, при этом для него свойственно постоянное чувство зависти и неудовлетворенность порядком распределения благ.</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Н.И</w:t>
      </w:r>
      <w:r w:rsidRPr="005C6C7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Дряхлова</w:t>
      </w:r>
      <w:proofErr w:type="spellEnd"/>
      <w:r>
        <w:rPr>
          <w:rFonts w:ascii="Times New Roman" w:hAnsi="Times New Roman" w:cs="Times New Roman"/>
          <w:sz w:val="28"/>
          <w:szCs w:val="28"/>
        </w:rPr>
        <w:t xml:space="preserve"> (1993) выделяет три приоритетных группы мотивов. </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Мотивы трудового поведения. Данная группа мотивов основана на выборе сферы профессиональной специализации: уровня материального вознаграждения, призвания, престижа. </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2. Мотивы реализации социальных норм. К этой группе относятся социально значимые ценности, в основе которых, с одной стороны, лежит социально-экономическая система в целом, а с другой стороны – организация,</w:t>
      </w:r>
      <w:r w:rsidRPr="007044E7">
        <w:rPr>
          <w:rFonts w:ascii="Times New Roman" w:hAnsi="Times New Roman" w:cs="Times New Roman"/>
          <w:sz w:val="28"/>
          <w:szCs w:val="28"/>
        </w:rPr>
        <w:t xml:space="preserve"> </w:t>
      </w:r>
      <w:r>
        <w:rPr>
          <w:rFonts w:ascii="Times New Roman" w:hAnsi="Times New Roman" w:cs="Times New Roman"/>
          <w:sz w:val="28"/>
          <w:szCs w:val="28"/>
        </w:rPr>
        <w:t xml:space="preserve">коллектив или определенная профессиональная группа. Среди данных мотивов можно выделить гражданские, морально-патриотические, идейно-политические, а также частные мотивы (коллективной солидарности, принадлежности к организации). </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Последняя группа определяется выбором широкого круга социальных и профессиональных целей, оптимизацию жизненного цикла работника. Сюда можно отнести потребности в социальной и профессиональной мобильности, возрастной релаксации, потребность в преодолении </w:t>
      </w:r>
      <w:proofErr w:type="spellStart"/>
      <w:r>
        <w:rPr>
          <w:rFonts w:ascii="Times New Roman" w:hAnsi="Times New Roman" w:cs="Times New Roman"/>
          <w:sz w:val="28"/>
          <w:szCs w:val="28"/>
        </w:rPr>
        <w:t>статусно-ролевого</w:t>
      </w:r>
      <w:proofErr w:type="spellEnd"/>
      <w:r>
        <w:rPr>
          <w:rFonts w:ascii="Times New Roman" w:hAnsi="Times New Roman" w:cs="Times New Roman"/>
          <w:sz w:val="28"/>
          <w:szCs w:val="28"/>
        </w:rPr>
        <w:t xml:space="preserve"> и социально-психологического дискомфорта.</w:t>
      </w:r>
    </w:p>
    <w:p w:rsidR="00B14367" w:rsidRPr="00E5704F"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процессе профессионального становления человека происходит смена мотивов профессиональной деятельности. При этом </w:t>
      </w:r>
      <w:r w:rsidRPr="00E5704F">
        <w:rPr>
          <w:rFonts w:ascii="Times New Roman" w:hAnsi="Times New Roman" w:cs="Times New Roman"/>
          <w:sz w:val="28"/>
          <w:szCs w:val="28"/>
        </w:rPr>
        <w:t>р</w:t>
      </w:r>
      <w:r w:rsidRPr="00E5704F">
        <w:rPr>
          <w:rFonts w:ascii="TimesNewRomanPSMT" w:hAnsi="TimesNewRomanPSMT" w:cs="TimesNewRomanPSMT"/>
          <w:sz w:val="28"/>
          <w:szCs w:val="28"/>
        </w:rPr>
        <w:t>азвитие и</w:t>
      </w:r>
      <w:r>
        <w:rPr>
          <w:rFonts w:ascii="Times New Roman" w:hAnsi="Times New Roman" w:cs="Times New Roman"/>
          <w:sz w:val="28"/>
          <w:szCs w:val="28"/>
        </w:rPr>
        <w:t xml:space="preserve"> </w:t>
      </w:r>
      <w:r w:rsidRPr="00E5704F">
        <w:rPr>
          <w:rFonts w:ascii="TimesNewRomanPSMT" w:hAnsi="TimesNewRomanPSMT" w:cs="TimesNewRomanPSMT"/>
          <w:sz w:val="28"/>
          <w:szCs w:val="28"/>
        </w:rPr>
        <w:t>изменение мотивационной структуры субъекта деятельности в процессе освоения</w:t>
      </w:r>
      <w:r>
        <w:rPr>
          <w:rFonts w:ascii="Times New Roman" w:hAnsi="Times New Roman" w:cs="Times New Roman"/>
          <w:sz w:val="28"/>
          <w:szCs w:val="28"/>
        </w:rPr>
        <w:t xml:space="preserve"> </w:t>
      </w:r>
      <w:r w:rsidRPr="00E5704F">
        <w:rPr>
          <w:rFonts w:ascii="TimesNewRomanPSMT" w:hAnsi="TimesNewRomanPSMT" w:cs="TimesNewRomanPSMT"/>
          <w:sz w:val="28"/>
          <w:szCs w:val="28"/>
        </w:rPr>
        <w:t>специальности идет в двух направлениях:</w:t>
      </w:r>
    </w:p>
    <w:p w:rsidR="00B14367" w:rsidRPr="00E5704F" w:rsidRDefault="00B14367" w:rsidP="00B14367">
      <w:pPr>
        <w:autoSpaceDE w:val="0"/>
        <w:autoSpaceDN w:val="0"/>
        <w:adjustRightInd w:val="0"/>
        <w:spacing w:after="0" w:line="360" w:lineRule="auto"/>
        <w:rPr>
          <w:rFonts w:ascii="TimesNewRomanPSMT" w:hAnsi="TimesNewRomanPSMT" w:cs="TimesNewRomanPSMT"/>
          <w:sz w:val="28"/>
          <w:szCs w:val="28"/>
        </w:rPr>
      </w:pPr>
      <w:r w:rsidRPr="00E5704F">
        <w:rPr>
          <w:rFonts w:ascii="TimesNewRomanPSMT" w:hAnsi="TimesNewRomanPSMT" w:cs="TimesNewRomanPSMT"/>
          <w:sz w:val="28"/>
          <w:szCs w:val="28"/>
        </w:rPr>
        <w:t>– изменение уровня профессионализации, что сопровождается изменением системы</w:t>
      </w:r>
      <w:r>
        <w:rPr>
          <w:rFonts w:ascii="TimesNewRomanPSMT" w:hAnsi="TimesNewRomanPSMT" w:cs="TimesNewRomanPSMT"/>
          <w:sz w:val="28"/>
          <w:szCs w:val="28"/>
        </w:rPr>
        <w:t xml:space="preserve"> </w:t>
      </w:r>
      <w:r w:rsidRPr="00E5704F">
        <w:rPr>
          <w:rFonts w:ascii="TimesNewRomanPSMT" w:hAnsi="TimesNewRomanPSMT" w:cs="TimesNewRomanPSMT"/>
          <w:sz w:val="28"/>
          <w:szCs w:val="28"/>
        </w:rPr>
        <w:t>профессиональных мотивов;</w:t>
      </w:r>
    </w:p>
    <w:p w:rsidR="00B14367" w:rsidRPr="00E5704F" w:rsidRDefault="00B14367" w:rsidP="00B14367">
      <w:pPr>
        <w:tabs>
          <w:tab w:val="left" w:pos="720"/>
        </w:tabs>
        <w:suppressAutoHyphens/>
        <w:spacing w:after="0" w:line="360" w:lineRule="auto"/>
        <w:jc w:val="both"/>
        <w:rPr>
          <w:rFonts w:ascii="Times New Roman" w:hAnsi="Times New Roman" w:cs="Times New Roman"/>
          <w:sz w:val="28"/>
          <w:szCs w:val="28"/>
        </w:rPr>
      </w:pPr>
      <w:r w:rsidRPr="00E5704F">
        <w:rPr>
          <w:rFonts w:ascii="TimesNewRomanPSMT" w:hAnsi="TimesNewRomanPSMT" w:cs="TimesNewRomanPSMT"/>
          <w:sz w:val="28"/>
          <w:szCs w:val="28"/>
        </w:rPr>
        <w:t>– переход личных мотив</w:t>
      </w:r>
      <w:r>
        <w:rPr>
          <w:rFonts w:ascii="TimesNewRomanPSMT" w:hAnsi="TimesNewRomanPSMT" w:cs="TimesNewRomanPSMT"/>
          <w:sz w:val="28"/>
          <w:szCs w:val="28"/>
        </w:rPr>
        <w:t xml:space="preserve">ов в трудовые мотивы [Романенко, </w:t>
      </w:r>
      <w:proofErr w:type="spellStart"/>
      <w:r>
        <w:rPr>
          <w:rFonts w:ascii="TimesNewRomanPSMT" w:hAnsi="TimesNewRomanPSMT" w:cs="TimesNewRomanPSMT"/>
          <w:sz w:val="28"/>
          <w:szCs w:val="28"/>
        </w:rPr>
        <w:t>Безносов</w:t>
      </w:r>
      <w:proofErr w:type="spellEnd"/>
      <w:r>
        <w:rPr>
          <w:rFonts w:ascii="TimesNewRomanPSMT" w:hAnsi="TimesNewRomanPSMT" w:cs="TimesNewRomanPSMT"/>
          <w:sz w:val="28"/>
          <w:szCs w:val="28"/>
        </w:rPr>
        <w:t>, 2011</w:t>
      </w:r>
      <w:r w:rsidRPr="005C6C72">
        <w:rPr>
          <w:rFonts w:ascii="TimesNewRomanPSMT" w:hAnsi="TimesNewRomanPSMT" w:cs="TimesNewRomanPSMT"/>
          <w:sz w:val="28"/>
          <w:szCs w:val="28"/>
        </w:rPr>
        <w:t>]</w:t>
      </w:r>
      <w:r w:rsidRPr="00E5704F">
        <w:rPr>
          <w:rFonts w:ascii="TimesNewRomanPSMT" w:hAnsi="TimesNewRomanPSMT" w:cs="TimesNewRomanPSMT"/>
          <w:sz w:val="28"/>
          <w:szCs w:val="28"/>
        </w:rPr>
        <w:t>.</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F564BF">
        <w:rPr>
          <w:rFonts w:ascii="Times New Roman" w:hAnsi="Times New Roman" w:cs="Times New Roman"/>
          <w:sz w:val="28"/>
          <w:szCs w:val="28"/>
        </w:rPr>
        <w:t xml:space="preserve">На каждом этапе </w:t>
      </w:r>
      <w:r>
        <w:rPr>
          <w:rFonts w:ascii="Times New Roman" w:hAnsi="Times New Roman" w:cs="Times New Roman"/>
          <w:sz w:val="28"/>
          <w:szCs w:val="28"/>
        </w:rPr>
        <w:t>профессионального роста</w:t>
      </w:r>
      <w:r w:rsidRPr="00F564BF">
        <w:rPr>
          <w:rFonts w:ascii="Times New Roman" w:hAnsi="Times New Roman" w:cs="Times New Roman"/>
          <w:sz w:val="28"/>
          <w:szCs w:val="28"/>
        </w:rPr>
        <w:t xml:space="preserve"> происходит </w:t>
      </w:r>
      <w:r>
        <w:rPr>
          <w:rFonts w:ascii="Times New Roman" w:hAnsi="Times New Roman" w:cs="Times New Roman"/>
          <w:sz w:val="28"/>
          <w:szCs w:val="28"/>
        </w:rPr>
        <w:t xml:space="preserve">изменение </w:t>
      </w:r>
      <w:r w:rsidRPr="00F564BF">
        <w:rPr>
          <w:rFonts w:ascii="Times New Roman" w:hAnsi="Times New Roman" w:cs="Times New Roman"/>
          <w:sz w:val="28"/>
          <w:szCs w:val="28"/>
        </w:rPr>
        <w:t xml:space="preserve"> </w:t>
      </w:r>
      <w:r>
        <w:rPr>
          <w:rFonts w:ascii="Times New Roman" w:hAnsi="Times New Roman" w:cs="Times New Roman"/>
          <w:sz w:val="28"/>
          <w:szCs w:val="28"/>
        </w:rPr>
        <w:t xml:space="preserve">доминантных </w:t>
      </w:r>
      <w:r w:rsidRPr="00F564BF">
        <w:rPr>
          <w:rFonts w:ascii="Times New Roman" w:hAnsi="Times New Roman" w:cs="Times New Roman"/>
          <w:sz w:val="28"/>
          <w:szCs w:val="28"/>
        </w:rPr>
        <w:t xml:space="preserve">механизмов детерминации </w:t>
      </w:r>
      <w:r>
        <w:rPr>
          <w:rFonts w:ascii="Times New Roman" w:hAnsi="Times New Roman" w:cs="Times New Roman"/>
          <w:sz w:val="28"/>
          <w:szCs w:val="28"/>
        </w:rPr>
        <w:t xml:space="preserve">и целей трудовой деятельности. Если на </w:t>
      </w:r>
      <w:r w:rsidRPr="00F564BF">
        <w:rPr>
          <w:rFonts w:ascii="Times New Roman" w:hAnsi="Times New Roman" w:cs="Times New Roman"/>
          <w:sz w:val="28"/>
          <w:szCs w:val="28"/>
        </w:rPr>
        <w:t xml:space="preserve">начальных этапах </w:t>
      </w:r>
      <w:r>
        <w:rPr>
          <w:rFonts w:ascii="Times New Roman" w:hAnsi="Times New Roman" w:cs="Times New Roman"/>
          <w:sz w:val="28"/>
          <w:szCs w:val="28"/>
        </w:rPr>
        <w:t xml:space="preserve">профессиональной деятельности основным мотивом является </w:t>
      </w:r>
      <w:r w:rsidRPr="00F564BF">
        <w:rPr>
          <w:rFonts w:ascii="Times New Roman" w:hAnsi="Times New Roman" w:cs="Times New Roman"/>
          <w:sz w:val="28"/>
          <w:szCs w:val="28"/>
        </w:rPr>
        <w:t>цель освоить профессию и приспособиться к ее тр</w:t>
      </w:r>
      <w:r>
        <w:rPr>
          <w:rFonts w:ascii="Times New Roman" w:hAnsi="Times New Roman" w:cs="Times New Roman"/>
          <w:sz w:val="28"/>
          <w:szCs w:val="28"/>
        </w:rPr>
        <w:t>ебованиям после обучения, то в последующем</w:t>
      </w:r>
      <w:r w:rsidRPr="00F564BF">
        <w:rPr>
          <w:rFonts w:ascii="Times New Roman" w:hAnsi="Times New Roman" w:cs="Times New Roman"/>
          <w:sz w:val="28"/>
          <w:szCs w:val="28"/>
        </w:rPr>
        <w:t xml:space="preserve"> </w:t>
      </w:r>
      <w:r>
        <w:rPr>
          <w:rFonts w:ascii="Times New Roman" w:hAnsi="Times New Roman" w:cs="Times New Roman"/>
          <w:sz w:val="28"/>
          <w:szCs w:val="28"/>
        </w:rPr>
        <w:t>у работника начинают доминировать мотивы в стремлении</w:t>
      </w:r>
      <w:r w:rsidRPr="00F564BF">
        <w:rPr>
          <w:rFonts w:ascii="Times New Roman" w:hAnsi="Times New Roman" w:cs="Times New Roman"/>
          <w:sz w:val="28"/>
          <w:szCs w:val="28"/>
        </w:rPr>
        <w:t xml:space="preserve"> и</w:t>
      </w:r>
      <w:r>
        <w:rPr>
          <w:rFonts w:ascii="Times New Roman" w:hAnsi="Times New Roman" w:cs="Times New Roman"/>
          <w:sz w:val="28"/>
          <w:szCs w:val="28"/>
        </w:rPr>
        <w:t>зменить</w:t>
      </w:r>
      <w:r w:rsidRPr="00F564BF">
        <w:rPr>
          <w:rFonts w:ascii="Times New Roman" w:hAnsi="Times New Roman" w:cs="Times New Roman"/>
          <w:sz w:val="28"/>
          <w:szCs w:val="28"/>
        </w:rPr>
        <w:t xml:space="preserve"> с</w:t>
      </w:r>
      <w:r>
        <w:rPr>
          <w:rFonts w:ascii="Times New Roman" w:hAnsi="Times New Roman" w:cs="Times New Roman"/>
          <w:sz w:val="28"/>
          <w:szCs w:val="28"/>
        </w:rPr>
        <w:t>одержание и условия профессиональной деятельности [Давыдова, 2007</w:t>
      </w:r>
      <w:r w:rsidRPr="005C6C72">
        <w:rPr>
          <w:rFonts w:ascii="Times New Roman" w:hAnsi="Times New Roman" w:cs="Times New Roman"/>
          <w:sz w:val="28"/>
          <w:szCs w:val="28"/>
        </w:rPr>
        <w:t>]</w:t>
      </w:r>
      <w:r>
        <w:rPr>
          <w:rFonts w:ascii="Times New Roman" w:hAnsi="Times New Roman" w:cs="Times New Roman"/>
          <w:sz w:val="28"/>
          <w:szCs w:val="28"/>
        </w:rPr>
        <w:t xml:space="preserve">. </w:t>
      </w:r>
    </w:p>
    <w:p w:rsidR="00B14367" w:rsidRPr="009728BF" w:rsidRDefault="00B14367" w:rsidP="00B14367">
      <w:pPr>
        <w:widowControl w:val="0"/>
        <w:shd w:val="clear" w:color="auto" w:fill="FFFFFF"/>
        <w:autoSpaceDE w:val="0"/>
        <w:autoSpaceDN w:val="0"/>
        <w:adjustRightInd w:val="0"/>
        <w:spacing w:before="12" w:after="0" w:line="360" w:lineRule="auto"/>
        <w:ind w:firstLine="540"/>
        <w:jc w:val="both"/>
        <w:rPr>
          <w:rFonts w:ascii="Times New Roman" w:hAnsi="Times New Roman"/>
          <w:sz w:val="28"/>
          <w:szCs w:val="28"/>
        </w:rPr>
      </w:pPr>
      <w:r w:rsidRPr="009728BF">
        <w:rPr>
          <w:rFonts w:ascii="Times New Roman" w:hAnsi="Times New Roman"/>
          <w:sz w:val="28"/>
          <w:szCs w:val="28"/>
        </w:rPr>
        <w:t xml:space="preserve">Таким образом, несмотря на разнообразие существующих  трактовок мотивации, во всех подчеркивается, во-первых, ее побуждающее, направляющее и регулирующее влияние на деятельность, во-вторых, многочисленность побуждений, образующих иерархию мотивации, в-третьих, ее динамичность и изменчивость. </w:t>
      </w:r>
    </w:p>
    <w:p w:rsidR="00B14367" w:rsidRDefault="00B14367" w:rsidP="00B14367">
      <w:pPr>
        <w:rPr>
          <w:rFonts w:ascii="Times New Roman" w:hAnsi="Times New Roman" w:cs="Times New Roman"/>
          <w:b/>
          <w:sz w:val="28"/>
          <w:szCs w:val="28"/>
        </w:rPr>
      </w:pPr>
      <w:r w:rsidRPr="00F40120">
        <w:rPr>
          <w:rFonts w:ascii="Times New Roman" w:hAnsi="Times New Roman" w:cs="Times New Roman"/>
          <w:b/>
          <w:color w:val="FF0000"/>
          <w:sz w:val="28"/>
          <w:szCs w:val="28"/>
        </w:rPr>
        <w:br w:type="page"/>
      </w:r>
    </w:p>
    <w:p w:rsidR="00B14367" w:rsidRDefault="00B14367" w:rsidP="00B14367">
      <w:pPr>
        <w:tabs>
          <w:tab w:val="left" w:pos="720"/>
        </w:tabs>
        <w:suppressAutoHyphen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w:t>
      </w:r>
      <w:r w:rsidRPr="009219D9">
        <w:rPr>
          <w:rFonts w:ascii="Times New Roman" w:hAnsi="Times New Roman" w:cs="Times New Roman"/>
          <w:b/>
          <w:sz w:val="28"/>
          <w:szCs w:val="28"/>
        </w:rPr>
        <w:t>Особенности мотивации преподавателей</w:t>
      </w:r>
      <w:r>
        <w:rPr>
          <w:rFonts w:ascii="Times New Roman" w:hAnsi="Times New Roman" w:cs="Times New Roman"/>
          <w:b/>
          <w:sz w:val="28"/>
          <w:szCs w:val="28"/>
        </w:rPr>
        <w:t xml:space="preserve"> вузов</w:t>
      </w:r>
    </w:p>
    <w:p w:rsidR="00B14367" w:rsidRPr="00100094" w:rsidRDefault="00B14367" w:rsidP="00B14367">
      <w:pPr>
        <w:tabs>
          <w:tab w:val="left" w:pos="720"/>
        </w:tabs>
        <w:suppressAutoHyphens/>
        <w:spacing w:after="0" w:line="360" w:lineRule="auto"/>
        <w:jc w:val="center"/>
        <w:rPr>
          <w:rFonts w:ascii="Times New Roman" w:hAnsi="Times New Roman" w:cs="Times New Roman"/>
          <w:b/>
          <w:sz w:val="28"/>
          <w:szCs w:val="28"/>
        </w:rPr>
      </w:pPr>
      <w:r w:rsidRPr="00100094">
        <w:rPr>
          <w:rFonts w:ascii="Times New Roman" w:hAnsi="Times New Roman" w:cs="Times New Roman"/>
          <w:b/>
          <w:sz w:val="28"/>
          <w:szCs w:val="28"/>
        </w:rPr>
        <w:t>2.1. Основные характеристики профессиональной деятельности преподавателей вузов</w:t>
      </w:r>
    </w:p>
    <w:p w:rsidR="00B14367" w:rsidRPr="001F34DE"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Некоторые авторы считают, что трудовая </w:t>
      </w:r>
      <w:r w:rsidRPr="001C5199">
        <w:rPr>
          <w:rFonts w:ascii="Times New Roman" w:hAnsi="Times New Roman" w:cs="Times New Roman"/>
          <w:sz w:val="28"/>
          <w:szCs w:val="28"/>
        </w:rPr>
        <w:t xml:space="preserve">деятельность преподавателя </w:t>
      </w:r>
      <w:r>
        <w:rPr>
          <w:rFonts w:ascii="Times New Roman" w:hAnsi="Times New Roman" w:cs="Times New Roman"/>
          <w:sz w:val="28"/>
          <w:szCs w:val="28"/>
        </w:rPr>
        <w:t>уже несет в себе огромный</w:t>
      </w:r>
      <w:r w:rsidRPr="001C5199">
        <w:rPr>
          <w:rFonts w:ascii="Times New Roman" w:hAnsi="Times New Roman" w:cs="Times New Roman"/>
          <w:sz w:val="28"/>
          <w:szCs w:val="28"/>
        </w:rPr>
        <w:t xml:space="preserve"> </w:t>
      </w:r>
      <w:r w:rsidRPr="001C5199">
        <w:rPr>
          <w:rStyle w:val="hl"/>
          <w:rFonts w:ascii="Times New Roman" w:hAnsi="Times New Roman" w:cs="Times New Roman"/>
          <w:sz w:val="28"/>
          <w:szCs w:val="28"/>
        </w:rPr>
        <w:t>мотивационны</w:t>
      </w:r>
      <w:r>
        <w:rPr>
          <w:rStyle w:val="hl"/>
          <w:rFonts w:ascii="Times New Roman" w:hAnsi="Times New Roman" w:cs="Times New Roman"/>
          <w:sz w:val="28"/>
          <w:szCs w:val="28"/>
        </w:rPr>
        <w:t>й</w:t>
      </w:r>
      <w:r>
        <w:rPr>
          <w:rFonts w:ascii="Times New Roman" w:hAnsi="Times New Roman" w:cs="Times New Roman"/>
          <w:sz w:val="28"/>
          <w:szCs w:val="28"/>
        </w:rPr>
        <w:t xml:space="preserve"> потенциал</w:t>
      </w:r>
      <w:r w:rsidRPr="001C5199">
        <w:rPr>
          <w:rFonts w:ascii="Times New Roman" w:hAnsi="Times New Roman" w:cs="Times New Roman"/>
          <w:sz w:val="28"/>
          <w:szCs w:val="28"/>
        </w:rPr>
        <w:t xml:space="preserve">, </w:t>
      </w:r>
      <w:r>
        <w:rPr>
          <w:rFonts w:ascii="Times New Roman" w:hAnsi="Times New Roman" w:cs="Times New Roman"/>
          <w:sz w:val="28"/>
          <w:szCs w:val="28"/>
        </w:rPr>
        <w:t xml:space="preserve">который практически не зависит </w:t>
      </w:r>
      <w:r w:rsidRPr="001C5199">
        <w:rPr>
          <w:rFonts w:ascii="Times New Roman" w:hAnsi="Times New Roman" w:cs="Times New Roman"/>
          <w:sz w:val="28"/>
          <w:szCs w:val="28"/>
        </w:rPr>
        <w:t>от деятельности руково</w:t>
      </w:r>
      <w:r>
        <w:rPr>
          <w:rFonts w:ascii="Times New Roman" w:hAnsi="Times New Roman" w:cs="Times New Roman"/>
          <w:sz w:val="28"/>
          <w:szCs w:val="28"/>
        </w:rPr>
        <w:t>дства</w:t>
      </w:r>
      <w:r w:rsidRPr="001C5199">
        <w:rPr>
          <w:rFonts w:ascii="Times New Roman" w:hAnsi="Times New Roman" w:cs="Times New Roman"/>
          <w:sz w:val="28"/>
          <w:szCs w:val="28"/>
        </w:rPr>
        <w:t xml:space="preserve">. </w:t>
      </w:r>
    </w:p>
    <w:p w:rsidR="00B14367" w:rsidRPr="00DF6088" w:rsidRDefault="00B14367" w:rsidP="00B14367">
      <w:pPr>
        <w:tabs>
          <w:tab w:val="left" w:pos="720"/>
        </w:tabs>
        <w:suppressAutoHyphens/>
        <w:spacing w:after="0" w:line="360" w:lineRule="auto"/>
        <w:jc w:val="both"/>
        <w:rPr>
          <w:rFonts w:ascii="Times New Roman" w:hAnsi="Times New Roman" w:cs="Times New Roman"/>
          <w:sz w:val="28"/>
          <w:szCs w:val="28"/>
        </w:rPr>
      </w:pPr>
      <w:r w:rsidRPr="00F532D5">
        <w:rPr>
          <w:rFonts w:ascii="Times New Roman" w:hAnsi="Times New Roman" w:cs="Times New Roman"/>
          <w:sz w:val="28"/>
          <w:szCs w:val="28"/>
        </w:rPr>
        <w:tab/>
      </w:r>
      <w:r>
        <w:rPr>
          <w:rFonts w:ascii="Times New Roman" w:hAnsi="Times New Roman" w:cs="Times New Roman"/>
          <w:sz w:val="28"/>
          <w:szCs w:val="28"/>
        </w:rPr>
        <w:t>Это утверждение основано на том, что в процессе своей педагогической и научно-исследовательской</w:t>
      </w:r>
      <w:r w:rsidRPr="00184096">
        <w:rPr>
          <w:rFonts w:ascii="Times New Roman" w:hAnsi="Times New Roman" w:cs="Times New Roman"/>
          <w:sz w:val="28"/>
          <w:szCs w:val="28"/>
        </w:rPr>
        <w:t xml:space="preserve"> </w:t>
      </w:r>
      <w:r>
        <w:rPr>
          <w:rFonts w:ascii="Times New Roman" w:hAnsi="Times New Roman" w:cs="Times New Roman"/>
          <w:sz w:val="28"/>
          <w:szCs w:val="28"/>
        </w:rPr>
        <w:t>деятельности преподаватель имеет</w:t>
      </w:r>
      <w:r w:rsidRPr="00184096">
        <w:rPr>
          <w:rFonts w:ascii="Times New Roman" w:hAnsi="Times New Roman" w:cs="Times New Roman"/>
          <w:sz w:val="28"/>
          <w:szCs w:val="28"/>
        </w:rPr>
        <w:t xml:space="preserve"> </w:t>
      </w:r>
      <w:r>
        <w:rPr>
          <w:rFonts w:ascii="Times New Roman" w:hAnsi="Times New Roman" w:cs="Times New Roman"/>
          <w:sz w:val="28"/>
          <w:szCs w:val="28"/>
        </w:rPr>
        <w:t>в</w:t>
      </w:r>
      <w:r w:rsidRPr="00184096">
        <w:rPr>
          <w:rFonts w:ascii="Times New Roman" w:hAnsi="Times New Roman" w:cs="Times New Roman"/>
          <w:sz w:val="28"/>
          <w:szCs w:val="28"/>
        </w:rPr>
        <w:t xml:space="preserve">озможность </w:t>
      </w:r>
      <w:r>
        <w:rPr>
          <w:rFonts w:ascii="Times New Roman" w:hAnsi="Times New Roman" w:cs="Times New Roman"/>
          <w:sz w:val="28"/>
          <w:szCs w:val="28"/>
        </w:rPr>
        <w:t>оценить</w:t>
      </w:r>
      <w:r w:rsidRPr="00184096">
        <w:rPr>
          <w:rFonts w:ascii="Times New Roman" w:hAnsi="Times New Roman" w:cs="Times New Roman"/>
          <w:sz w:val="28"/>
          <w:szCs w:val="28"/>
        </w:rPr>
        <w:t xml:space="preserve"> </w:t>
      </w:r>
      <w:r>
        <w:rPr>
          <w:rFonts w:ascii="Times New Roman" w:hAnsi="Times New Roman" w:cs="Times New Roman"/>
          <w:sz w:val="28"/>
          <w:szCs w:val="28"/>
        </w:rPr>
        <w:t xml:space="preserve">ее </w:t>
      </w:r>
      <w:r w:rsidRPr="00184096">
        <w:rPr>
          <w:rFonts w:ascii="Times New Roman" w:hAnsi="Times New Roman" w:cs="Times New Roman"/>
          <w:sz w:val="28"/>
          <w:szCs w:val="28"/>
        </w:rPr>
        <w:t>результаты</w:t>
      </w:r>
      <w:r>
        <w:rPr>
          <w:rFonts w:ascii="Times New Roman" w:hAnsi="Times New Roman" w:cs="Times New Roman"/>
          <w:sz w:val="28"/>
          <w:szCs w:val="28"/>
        </w:rPr>
        <w:t>, что лежит в основе</w:t>
      </w:r>
      <w:r w:rsidRPr="00184096">
        <w:rPr>
          <w:rFonts w:ascii="Times New Roman" w:hAnsi="Times New Roman" w:cs="Times New Roman"/>
          <w:sz w:val="28"/>
          <w:szCs w:val="28"/>
        </w:rPr>
        <w:t xml:space="preserve"> </w:t>
      </w:r>
      <w:r>
        <w:rPr>
          <w:rFonts w:ascii="Times New Roman" w:hAnsi="Times New Roman" w:cs="Times New Roman"/>
          <w:sz w:val="28"/>
          <w:szCs w:val="28"/>
        </w:rPr>
        <w:t>создания</w:t>
      </w:r>
      <w:r w:rsidRPr="00184096">
        <w:rPr>
          <w:rFonts w:ascii="Times New Roman" w:hAnsi="Times New Roman" w:cs="Times New Roman"/>
          <w:sz w:val="28"/>
          <w:szCs w:val="28"/>
        </w:rPr>
        <w:t xml:space="preserve"> положительн</w:t>
      </w:r>
      <w:r>
        <w:rPr>
          <w:rFonts w:ascii="Times New Roman" w:hAnsi="Times New Roman" w:cs="Times New Roman"/>
          <w:sz w:val="28"/>
          <w:szCs w:val="28"/>
        </w:rPr>
        <w:t xml:space="preserve">ой внутренней мотивации. Таким образом, создается основа для </w:t>
      </w:r>
      <w:r w:rsidRPr="00184096">
        <w:rPr>
          <w:rFonts w:ascii="Times New Roman" w:hAnsi="Times New Roman" w:cs="Times New Roman"/>
          <w:sz w:val="28"/>
          <w:szCs w:val="28"/>
        </w:rPr>
        <w:t>готовност</w:t>
      </w:r>
      <w:r>
        <w:rPr>
          <w:rFonts w:ascii="Times New Roman" w:hAnsi="Times New Roman" w:cs="Times New Roman"/>
          <w:sz w:val="28"/>
          <w:szCs w:val="28"/>
        </w:rPr>
        <w:t>и</w:t>
      </w:r>
      <w:r w:rsidRPr="00184096">
        <w:rPr>
          <w:rFonts w:ascii="Times New Roman" w:hAnsi="Times New Roman" w:cs="Times New Roman"/>
          <w:sz w:val="28"/>
          <w:szCs w:val="28"/>
        </w:rPr>
        <w:t xml:space="preserve"> воспринимать компетентные требования контроля, </w:t>
      </w:r>
      <w:r>
        <w:rPr>
          <w:rFonts w:ascii="Times New Roman" w:hAnsi="Times New Roman" w:cs="Times New Roman"/>
          <w:sz w:val="28"/>
          <w:szCs w:val="28"/>
        </w:rPr>
        <w:t>результатом чего является улучшение</w:t>
      </w:r>
      <w:r w:rsidRPr="00184096">
        <w:rPr>
          <w:rFonts w:ascii="Times New Roman" w:hAnsi="Times New Roman" w:cs="Times New Roman"/>
          <w:sz w:val="28"/>
          <w:szCs w:val="28"/>
        </w:rPr>
        <w:t xml:space="preserve"> качества труда.</w:t>
      </w:r>
      <w:r>
        <w:t xml:space="preserve"> </w:t>
      </w:r>
      <w:r w:rsidRPr="00184096">
        <w:rPr>
          <w:rFonts w:ascii="Times New Roman" w:hAnsi="Times New Roman" w:cs="Times New Roman"/>
          <w:sz w:val="28"/>
          <w:szCs w:val="28"/>
        </w:rPr>
        <w:t xml:space="preserve">Внутренняя мотивация связана </w:t>
      </w:r>
      <w:r>
        <w:rPr>
          <w:rFonts w:ascii="Times New Roman" w:hAnsi="Times New Roman" w:cs="Times New Roman"/>
          <w:sz w:val="28"/>
          <w:szCs w:val="28"/>
        </w:rPr>
        <w:t xml:space="preserve">с </w:t>
      </w:r>
      <w:r w:rsidRPr="00184096">
        <w:rPr>
          <w:rFonts w:ascii="Times New Roman" w:hAnsi="Times New Roman" w:cs="Times New Roman"/>
          <w:sz w:val="28"/>
          <w:szCs w:val="28"/>
        </w:rPr>
        <w:t xml:space="preserve">содержанием деятельности </w:t>
      </w:r>
      <w:r>
        <w:rPr>
          <w:rFonts w:ascii="Times New Roman" w:hAnsi="Times New Roman" w:cs="Times New Roman"/>
          <w:sz w:val="28"/>
          <w:szCs w:val="28"/>
        </w:rPr>
        <w:t>преподавателя и не зависит от внешних обстоятельств</w:t>
      </w:r>
      <w:r w:rsidRPr="00184096">
        <w:rPr>
          <w:rFonts w:ascii="Times New Roman" w:hAnsi="Times New Roman" w:cs="Times New Roman"/>
          <w:sz w:val="28"/>
          <w:szCs w:val="28"/>
        </w:rPr>
        <w:t xml:space="preserve">. </w:t>
      </w:r>
      <w:r>
        <w:rPr>
          <w:rFonts w:ascii="Times New Roman" w:hAnsi="Times New Roman" w:cs="Times New Roman"/>
          <w:sz w:val="28"/>
          <w:szCs w:val="28"/>
        </w:rPr>
        <w:t xml:space="preserve">При этом причиной высоко развитой внутренней мотивации профессорско-преподавательского состава является </w:t>
      </w:r>
      <w:r w:rsidRPr="00184096">
        <w:rPr>
          <w:rFonts w:ascii="Times New Roman" w:hAnsi="Times New Roman" w:cs="Times New Roman"/>
          <w:sz w:val="28"/>
          <w:szCs w:val="28"/>
        </w:rPr>
        <w:t>обогащение содержания профе</w:t>
      </w:r>
      <w:r>
        <w:rPr>
          <w:rFonts w:ascii="Times New Roman" w:hAnsi="Times New Roman" w:cs="Times New Roman"/>
          <w:sz w:val="28"/>
          <w:szCs w:val="28"/>
        </w:rPr>
        <w:t>ссиональной деятельности и развитие преподавателя как личности. П</w:t>
      </w:r>
      <w:r w:rsidRPr="00184096">
        <w:rPr>
          <w:rFonts w:ascii="Times New Roman" w:hAnsi="Times New Roman" w:cs="Times New Roman"/>
          <w:sz w:val="28"/>
          <w:szCs w:val="28"/>
        </w:rPr>
        <w:t xml:space="preserve">реподаватель </w:t>
      </w:r>
      <w:r>
        <w:rPr>
          <w:rFonts w:ascii="Times New Roman" w:hAnsi="Times New Roman" w:cs="Times New Roman"/>
          <w:sz w:val="28"/>
          <w:szCs w:val="28"/>
        </w:rPr>
        <w:t>с хорошо развитой внутренней мотивацией способен грамотно</w:t>
      </w:r>
      <w:r w:rsidRPr="00184096">
        <w:rPr>
          <w:rFonts w:ascii="Times New Roman" w:hAnsi="Times New Roman" w:cs="Times New Roman"/>
          <w:sz w:val="28"/>
          <w:szCs w:val="28"/>
        </w:rPr>
        <w:t xml:space="preserve"> использовать свои </w:t>
      </w:r>
      <w:r>
        <w:rPr>
          <w:rFonts w:ascii="Times New Roman" w:hAnsi="Times New Roman" w:cs="Times New Roman"/>
          <w:sz w:val="28"/>
          <w:szCs w:val="28"/>
        </w:rPr>
        <w:t>возможности</w:t>
      </w:r>
      <w:r w:rsidRPr="00184096">
        <w:rPr>
          <w:rFonts w:ascii="Times New Roman" w:hAnsi="Times New Roman" w:cs="Times New Roman"/>
          <w:sz w:val="28"/>
          <w:szCs w:val="28"/>
        </w:rPr>
        <w:t xml:space="preserve">, </w:t>
      </w:r>
      <w:r>
        <w:rPr>
          <w:rFonts w:ascii="Times New Roman" w:hAnsi="Times New Roman" w:cs="Times New Roman"/>
          <w:sz w:val="28"/>
          <w:szCs w:val="28"/>
        </w:rPr>
        <w:t>материальные ресурсы</w:t>
      </w:r>
      <w:r w:rsidRPr="00184096">
        <w:rPr>
          <w:rFonts w:ascii="Times New Roman" w:hAnsi="Times New Roman" w:cs="Times New Roman"/>
          <w:sz w:val="28"/>
          <w:szCs w:val="28"/>
        </w:rPr>
        <w:t xml:space="preserve"> учебного заведения, </w:t>
      </w:r>
      <w:r>
        <w:rPr>
          <w:rFonts w:ascii="Times New Roman" w:hAnsi="Times New Roman" w:cs="Times New Roman"/>
          <w:sz w:val="28"/>
          <w:szCs w:val="28"/>
        </w:rPr>
        <w:t>результатом чего служит успешность и конкурентоспособность вуза.</w:t>
      </w:r>
      <w:r w:rsidRPr="00184096">
        <w:rPr>
          <w:rFonts w:ascii="Times New Roman" w:hAnsi="Times New Roman" w:cs="Times New Roman"/>
          <w:sz w:val="28"/>
          <w:szCs w:val="28"/>
        </w:rPr>
        <w:t xml:space="preserve"> </w:t>
      </w:r>
      <w:r>
        <w:rPr>
          <w:rFonts w:ascii="Times New Roman" w:hAnsi="Times New Roman" w:cs="Times New Roman"/>
          <w:sz w:val="28"/>
          <w:szCs w:val="28"/>
        </w:rPr>
        <w:t>[Акулина, 2007</w:t>
      </w:r>
      <w:r w:rsidRPr="005C6C72">
        <w:rPr>
          <w:rFonts w:ascii="Times New Roman" w:hAnsi="Times New Roman" w:cs="Times New Roman"/>
          <w:sz w:val="28"/>
          <w:szCs w:val="28"/>
        </w:rPr>
        <w:t>]</w:t>
      </w:r>
      <w:r w:rsidRPr="001C5199">
        <w:rPr>
          <w:rFonts w:ascii="Times New Roman" w:hAnsi="Times New Roman" w:cs="Times New Roman"/>
          <w:sz w:val="28"/>
          <w:szCs w:val="28"/>
        </w:rPr>
        <w:t>.</w:t>
      </w:r>
      <w:r w:rsidRPr="00DF6088">
        <w:rPr>
          <w:rFonts w:ascii="Times New Roman" w:hAnsi="Times New Roman" w:cs="Times New Roman"/>
          <w:sz w:val="28"/>
          <w:szCs w:val="28"/>
        </w:rPr>
        <w:t xml:space="preserve"> </w:t>
      </w:r>
    </w:p>
    <w:p w:rsidR="00B14367" w:rsidRPr="00EE75F4" w:rsidRDefault="00B14367" w:rsidP="00B143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Е.Е. Акулиной и Н.Б. Шмелевой (2008) была разработана мод</w:t>
      </w:r>
      <w:r w:rsidRPr="00EE75F4">
        <w:rPr>
          <w:rFonts w:ascii="Times New Roman" w:hAnsi="Times New Roman" w:cs="Times New Roman"/>
          <w:sz w:val="28"/>
          <w:szCs w:val="28"/>
        </w:rPr>
        <w:t>ель развития мотивационного потенциала профессиональной деятельности преподавателя в классическом университете</w:t>
      </w:r>
      <w:r>
        <w:rPr>
          <w:rFonts w:ascii="Times New Roman" w:hAnsi="Times New Roman" w:cs="Times New Roman"/>
          <w:sz w:val="28"/>
          <w:szCs w:val="28"/>
        </w:rPr>
        <w:t>. Модель, предложенная автором, основывается на четырех взаимосвязанных блоках: целевом, содержательном</w:t>
      </w:r>
      <w:r w:rsidRPr="00EE75F4">
        <w:rPr>
          <w:rFonts w:ascii="Times New Roman" w:hAnsi="Times New Roman" w:cs="Times New Roman"/>
          <w:sz w:val="28"/>
          <w:szCs w:val="28"/>
        </w:rPr>
        <w:t xml:space="preserve">, </w:t>
      </w:r>
      <w:proofErr w:type="spellStart"/>
      <w:r w:rsidRPr="00EE75F4">
        <w:rPr>
          <w:rFonts w:ascii="Times New Roman" w:hAnsi="Times New Roman" w:cs="Times New Roman"/>
          <w:sz w:val="28"/>
          <w:szCs w:val="28"/>
        </w:rPr>
        <w:t>деяте</w:t>
      </w:r>
      <w:r>
        <w:rPr>
          <w:rFonts w:ascii="Times New Roman" w:hAnsi="Times New Roman" w:cs="Times New Roman"/>
          <w:sz w:val="28"/>
          <w:szCs w:val="28"/>
        </w:rPr>
        <w:t>льностном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критериальном</w:t>
      </w:r>
      <w:proofErr w:type="spellEnd"/>
      <w:r w:rsidRPr="00EE75F4">
        <w:rPr>
          <w:rFonts w:ascii="Times New Roman" w:hAnsi="Times New Roman" w:cs="Times New Roman"/>
          <w:sz w:val="28"/>
          <w:szCs w:val="28"/>
        </w:rPr>
        <w:t xml:space="preserve">. </w:t>
      </w:r>
    </w:p>
    <w:p w:rsidR="00B14367" w:rsidRPr="00EE75F4" w:rsidRDefault="00B14367" w:rsidP="00B143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Ц</w:t>
      </w:r>
      <w:r w:rsidRPr="00EE75F4">
        <w:rPr>
          <w:rFonts w:ascii="Times New Roman" w:hAnsi="Times New Roman" w:cs="Times New Roman"/>
          <w:iCs/>
          <w:sz w:val="28"/>
          <w:szCs w:val="28"/>
        </w:rPr>
        <w:t>елевой</w:t>
      </w:r>
      <w:r>
        <w:rPr>
          <w:rFonts w:ascii="Times New Roman" w:hAnsi="Times New Roman" w:cs="Times New Roman"/>
          <w:iCs/>
          <w:sz w:val="28"/>
          <w:szCs w:val="28"/>
        </w:rPr>
        <w:t xml:space="preserve"> блок основан на</w:t>
      </w:r>
      <w:r>
        <w:rPr>
          <w:rFonts w:ascii="Times New Roman" w:hAnsi="Times New Roman" w:cs="Times New Roman"/>
          <w:sz w:val="28"/>
          <w:szCs w:val="28"/>
        </w:rPr>
        <w:t xml:space="preserve"> единстве</w:t>
      </w:r>
      <w:r w:rsidRPr="00EE75F4">
        <w:rPr>
          <w:rFonts w:ascii="Times New Roman" w:hAnsi="Times New Roman" w:cs="Times New Roman"/>
          <w:sz w:val="28"/>
          <w:szCs w:val="28"/>
        </w:rPr>
        <w:t xml:space="preserve"> цели и совоку</w:t>
      </w:r>
      <w:r>
        <w:rPr>
          <w:rFonts w:ascii="Times New Roman" w:hAnsi="Times New Roman" w:cs="Times New Roman"/>
          <w:sz w:val="28"/>
          <w:szCs w:val="28"/>
        </w:rPr>
        <w:t>пности</w:t>
      </w:r>
      <w:r w:rsidRPr="00EE75F4">
        <w:rPr>
          <w:rFonts w:ascii="Times New Roman" w:hAnsi="Times New Roman" w:cs="Times New Roman"/>
          <w:sz w:val="28"/>
          <w:szCs w:val="28"/>
        </w:rPr>
        <w:t xml:space="preserve"> задач, </w:t>
      </w:r>
      <w:r>
        <w:rPr>
          <w:rFonts w:ascii="Times New Roman" w:hAnsi="Times New Roman" w:cs="Times New Roman"/>
          <w:sz w:val="28"/>
          <w:szCs w:val="28"/>
        </w:rPr>
        <w:t>посредством решения которых обеспечивается</w:t>
      </w:r>
      <w:r w:rsidRPr="00EE75F4">
        <w:rPr>
          <w:rFonts w:ascii="Times New Roman" w:hAnsi="Times New Roman" w:cs="Times New Roman"/>
          <w:sz w:val="28"/>
          <w:szCs w:val="28"/>
        </w:rPr>
        <w:t xml:space="preserve"> их достижение. </w:t>
      </w:r>
      <w:r>
        <w:rPr>
          <w:rFonts w:ascii="Times New Roman" w:hAnsi="Times New Roman" w:cs="Times New Roman"/>
          <w:sz w:val="28"/>
          <w:szCs w:val="28"/>
        </w:rPr>
        <w:t>Данный</w:t>
      </w:r>
      <w:r w:rsidRPr="00EE75F4">
        <w:rPr>
          <w:rFonts w:ascii="Times New Roman" w:hAnsi="Times New Roman" w:cs="Times New Roman"/>
          <w:sz w:val="28"/>
          <w:szCs w:val="28"/>
        </w:rPr>
        <w:t xml:space="preserve"> блок определяет стратегическое направление модели и единство всех ее блоков.</w:t>
      </w:r>
    </w:p>
    <w:p w:rsidR="00B14367" w:rsidRPr="00EE75F4" w:rsidRDefault="00B14367" w:rsidP="00B143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С</w:t>
      </w:r>
      <w:r w:rsidRPr="00EE75F4">
        <w:rPr>
          <w:rFonts w:ascii="Times New Roman" w:hAnsi="Times New Roman" w:cs="Times New Roman"/>
          <w:iCs/>
          <w:sz w:val="28"/>
          <w:szCs w:val="28"/>
        </w:rPr>
        <w:t>одержательный</w:t>
      </w:r>
      <w:r>
        <w:rPr>
          <w:rFonts w:ascii="Times New Roman" w:hAnsi="Times New Roman" w:cs="Times New Roman"/>
          <w:iCs/>
          <w:sz w:val="28"/>
          <w:szCs w:val="28"/>
        </w:rPr>
        <w:t xml:space="preserve"> блок</w:t>
      </w:r>
      <w:r w:rsidRPr="00EE75F4">
        <w:rPr>
          <w:rFonts w:ascii="Times New Roman" w:hAnsi="Times New Roman" w:cs="Times New Roman"/>
          <w:sz w:val="28"/>
          <w:szCs w:val="28"/>
        </w:rPr>
        <w:t xml:space="preserve"> </w:t>
      </w:r>
      <w:r>
        <w:rPr>
          <w:rFonts w:ascii="Times New Roman" w:hAnsi="Times New Roman" w:cs="Times New Roman"/>
          <w:sz w:val="28"/>
          <w:szCs w:val="28"/>
        </w:rPr>
        <w:t>является основой достижения</w:t>
      </w:r>
      <w:r w:rsidRPr="00EE75F4">
        <w:rPr>
          <w:rFonts w:ascii="Times New Roman" w:hAnsi="Times New Roman" w:cs="Times New Roman"/>
          <w:sz w:val="28"/>
          <w:szCs w:val="28"/>
        </w:rPr>
        <w:t xml:space="preserve"> </w:t>
      </w:r>
      <w:r>
        <w:rPr>
          <w:rFonts w:ascii="Times New Roman" w:hAnsi="Times New Roman" w:cs="Times New Roman"/>
          <w:sz w:val="28"/>
          <w:szCs w:val="28"/>
        </w:rPr>
        <w:t>поставленной</w:t>
      </w:r>
      <w:r w:rsidRPr="00EE75F4">
        <w:rPr>
          <w:rFonts w:ascii="Times New Roman" w:hAnsi="Times New Roman" w:cs="Times New Roman"/>
          <w:sz w:val="28"/>
          <w:szCs w:val="28"/>
        </w:rPr>
        <w:t xml:space="preserve"> цели. Содержание данного блока определяется структурой мотивационного потенциала профессиональной деятельности преподавателя.</w:t>
      </w:r>
    </w:p>
    <w:p w:rsidR="00B14367" w:rsidRPr="00EE75F4" w:rsidRDefault="00B14367" w:rsidP="00B143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Д</w:t>
      </w:r>
      <w:r w:rsidRPr="00EE75F4">
        <w:rPr>
          <w:rFonts w:ascii="Times New Roman" w:hAnsi="Times New Roman" w:cs="Times New Roman"/>
          <w:iCs/>
          <w:sz w:val="28"/>
          <w:szCs w:val="28"/>
        </w:rPr>
        <w:t>еятельностный</w:t>
      </w:r>
      <w:proofErr w:type="spellEnd"/>
      <w:r w:rsidRPr="00EE75F4">
        <w:rPr>
          <w:rFonts w:ascii="Times New Roman" w:hAnsi="Times New Roman" w:cs="Times New Roman"/>
          <w:sz w:val="28"/>
          <w:szCs w:val="28"/>
        </w:rPr>
        <w:t xml:space="preserve"> </w:t>
      </w:r>
      <w:r>
        <w:rPr>
          <w:rFonts w:ascii="Times New Roman" w:hAnsi="Times New Roman" w:cs="Times New Roman"/>
          <w:sz w:val="28"/>
          <w:szCs w:val="28"/>
        </w:rPr>
        <w:t xml:space="preserve">блок состоит из совокупности </w:t>
      </w:r>
      <w:r w:rsidRPr="00EE75F4">
        <w:rPr>
          <w:rFonts w:ascii="Times New Roman" w:hAnsi="Times New Roman" w:cs="Times New Roman"/>
          <w:sz w:val="28"/>
          <w:szCs w:val="28"/>
        </w:rPr>
        <w:t>форм и методов работы,</w:t>
      </w:r>
      <w:r>
        <w:rPr>
          <w:rFonts w:ascii="Times New Roman" w:hAnsi="Times New Roman" w:cs="Times New Roman"/>
          <w:sz w:val="28"/>
          <w:szCs w:val="28"/>
        </w:rPr>
        <w:t xml:space="preserve">  содействующих</w:t>
      </w:r>
      <w:r w:rsidRPr="00EE75F4">
        <w:rPr>
          <w:rFonts w:ascii="Times New Roman" w:hAnsi="Times New Roman" w:cs="Times New Roman"/>
          <w:sz w:val="28"/>
          <w:szCs w:val="28"/>
        </w:rPr>
        <w:t xml:space="preserve"> развитию мотивационного потенциала профессиональной деятельности преподавателя. </w:t>
      </w:r>
      <w:r>
        <w:rPr>
          <w:rFonts w:ascii="Times New Roman" w:hAnsi="Times New Roman" w:cs="Times New Roman"/>
          <w:sz w:val="28"/>
          <w:szCs w:val="28"/>
        </w:rPr>
        <w:t>По мнению а</w:t>
      </w:r>
      <w:r w:rsidRPr="00EE75F4">
        <w:rPr>
          <w:rFonts w:ascii="Times New Roman" w:hAnsi="Times New Roman" w:cs="Times New Roman"/>
          <w:sz w:val="28"/>
          <w:szCs w:val="28"/>
        </w:rPr>
        <w:t>втор</w:t>
      </w:r>
      <w:r>
        <w:rPr>
          <w:rFonts w:ascii="Times New Roman" w:hAnsi="Times New Roman" w:cs="Times New Roman"/>
          <w:sz w:val="28"/>
          <w:szCs w:val="28"/>
        </w:rPr>
        <w:t>а,</w:t>
      </w:r>
      <w:r w:rsidRPr="00EE75F4">
        <w:rPr>
          <w:rFonts w:ascii="Times New Roman" w:hAnsi="Times New Roman" w:cs="Times New Roman"/>
          <w:sz w:val="28"/>
          <w:szCs w:val="28"/>
        </w:rPr>
        <w:t xml:space="preserve"> действия по развитию мотивационного потенциала профессиональной деятельности преподавателя в классическом университете целесообразнее реализовывать на уровне кафедры, являющейся основным педагогическим и одновременно научным структурным подразделением вуза. </w:t>
      </w:r>
      <w:r>
        <w:rPr>
          <w:rFonts w:ascii="Times New Roman" w:hAnsi="Times New Roman" w:cs="Times New Roman"/>
          <w:sz w:val="28"/>
          <w:szCs w:val="28"/>
        </w:rPr>
        <w:t xml:space="preserve">При этом основную роль в </w:t>
      </w:r>
      <w:r w:rsidRPr="00EE75F4">
        <w:rPr>
          <w:rFonts w:ascii="Times New Roman" w:hAnsi="Times New Roman" w:cs="Times New Roman"/>
          <w:sz w:val="28"/>
          <w:szCs w:val="28"/>
        </w:rPr>
        <w:t>развити</w:t>
      </w:r>
      <w:r>
        <w:rPr>
          <w:rFonts w:ascii="Times New Roman" w:hAnsi="Times New Roman" w:cs="Times New Roman"/>
          <w:sz w:val="28"/>
          <w:szCs w:val="28"/>
        </w:rPr>
        <w:t>и</w:t>
      </w:r>
      <w:r w:rsidRPr="00EE75F4">
        <w:rPr>
          <w:rFonts w:ascii="Times New Roman" w:hAnsi="Times New Roman" w:cs="Times New Roman"/>
          <w:sz w:val="28"/>
          <w:szCs w:val="28"/>
        </w:rPr>
        <w:t xml:space="preserve"> мотивационного потенциала</w:t>
      </w:r>
      <w:r>
        <w:rPr>
          <w:rFonts w:ascii="Times New Roman" w:hAnsi="Times New Roman" w:cs="Times New Roman"/>
          <w:sz w:val="28"/>
          <w:szCs w:val="28"/>
        </w:rPr>
        <w:t xml:space="preserve"> профессорско-преподавательского состава играет з</w:t>
      </w:r>
      <w:r w:rsidRPr="00EE75F4">
        <w:rPr>
          <w:rFonts w:ascii="Times New Roman" w:hAnsi="Times New Roman" w:cs="Times New Roman"/>
          <w:sz w:val="28"/>
          <w:szCs w:val="28"/>
        </w:rPr>
        <w:t xml:space="preserve">аведующий кафедрой. </w:t>
      </w:r>
      <w:r>
        <w:rPr>
          <w:rFonts w:ascii="Times New Roman" w:hAnsi="Times New Roman" w:cs="Times New Roman"/>
          <w:sz w:val="28"/>
          <w:szCs w:val="28"/>
        </w:rPr>
        <w:t>На руководителе подразделения</w:t>
      </w:r>
      <w:r w:rsidRPr="00EE75F4">
        <w:rPr>
          <w:rFonts w:ascii="Times New Roman" w:hAnsi="Times New Roman" w:cs="Times New Roman"/>
          <w:sz w:val="28"/>
          <w:szCs w:val="28"/>
        </w:rPr>
        <w:t xml:space="preserve"> </w:t>
      </w:r>
      <w:r>
        <w:rPr>
          <w:rFonts w:ascii="Times New Roman" w:hAnsi="Times New Roman" w:cs="Times New Roman"/>
          <w:sz w:val="28"/>
          <w:szCs w:val="28"/>
        </w:rPr>
        <w:t xml:space="preserve">лежит </w:t>
      </w:r>
      <w:r w:rsidRPr="00EE75F4">
        <w:rPr>
          <w:rFonts w:ascii="Times New Roman" w:hAnsi="Times New Roman" w:cs="Times New Roman"/>
          <w:sz w:val="28"/>
          <w:szCs w:val="28"/>
        </w:rPr>
        <w:t>обязан</w:t>
      </w:r>
      <w:r>
        <w:rPr>
          <w:rFonts w:ascii="Times New Roman" w:hAnsi="Times New Roman" w:cs="Times New Roman"/>
          <w:sz w:val="28"/>
          <w:szCs w:val="28"/>
        </w:rPr>
        <w:t>ность</w:t>
      </w:r>
      <w:r w:rsidRPr="00EE75F4">
        <w:rPr>
          <w:rFonts w:ascii="Times New Roman" w:hAnsi="Times New Roman" w:cs="Times New Roman"/>
          <w:sz w:val="28"/>
          <w:szCs w:val="28"/>
        </w:rPr>
        <w:t xml:space="preserve"> осуществлять грамотное </w:t>
      </w:r>
      <w:r>
        <w:rPr>
          <w:rFonts w:ascii="Times New Roman" w:hAnsi="Times New Roman" w:cs="Times New Roman"/>
          <w:sz w:val="28"/>
          <w:szCs w:val="28"/>
        </w:rPr>
        <w:t>управление подчиненными и корректировка</w:t>
      </w:r>
      <w:r w:rsidRPr="00EE75F4">
        <w:rPr>
          <w:rFonts w:ascii="Times New Roman" w:hAnsi="Times New Roman" w:cs="Times New Roman"/>
          <w:sz w:val="28"/>
          <w:szCs w:val="28"/>
        </w:rPr>
        <w:t xml:space="preserve"> несоответстви</w:t>
      </w:r>
      <w:r>
        <w:rPr>
          <w:rFonts w:ascii="Times New Roman" w:hAnsi="Times New Roman" w:cs="Times New Roman"/>
          <w:sz w:val="28"/>
          <w:szCs w:val="28"/>
        </w:rPr>
        <w:t xml:space="preserve">й </w:t>
      </w:r>
      <w:r w:rsidRPr="00EE75F4">
        <w:rPr>
          <w:rFonts w:ascii="Times New Roman" w:hAnsi="Times New Roman" w:cs="Times New Roman"/>
          <w:sz w:val="28"/>
          <w:szCs w:val="28"/>
        </w:rPr>
        <w:t xml:space="preserve">в </w:t>
      </w:r>
      <w:r>
        <w:rPr>
          <w:rFonts w:ascii="Times New Roman" w:hAnsi="Times New Roman" w:cs="Times New Roman"/>
          <w:sz w:val="28"/>
          <w:szCs w:val="28"/>
        </w:rPr>
        <w:t>учебной</w:t>
      </w:r>
      <w:r w:rsidRPr="00EE75F4">
        <w:rPr>
          <w:rFonts w:ascii="Times New Roman" w:hAnsi="Times New Roman" w:cs="Times New Roman"/>
          <w:sz w:val="28"/>
          <w:szCs w:val="28"/>
        </w:rPr>
        <w:t xml:space="preserve"> и научно-исследовательской деятельности преподавателей. </w:t>
      </w:r>
      <w:r>
        <w:rPr>
          <w:rFonts w:ascii="Times New Roman" w:hAnsi="Times New Roman" w:cs="Times New Roman"/>
          <w:sz w:val="28"/>
          <w:szCs w:val="28"/>
        </w:rPr>
        <w:t>Автор также предлагает классификацию форм</w:t>
      </w:r>
      <w:r w:rsidRPr="00EE75F4">
        <w:rPr>
          <w:rFonts w:ascii="Times New Roman" w:hAnsi="Times New Roman" w:cs="Times New Roman"/>
          <w:sz w:val="28"/>
          <w:szCs w:val="28"/>
        </w:rPr>
        <w:t xml:space="preserve"> работы для развития мотивационного потенциала </w:t>
      </w:r>
      <w:r>
        <w:rPr>
          <w:rFonts w:ascii="Times New Roman" w:hAnsi="Times New Roman" w:cs="Times New Roman"/>
          <w:sz w:val="28"/>
          <w:szCs w:val="28"/>
        </w:rPr>
        <w:t xml:space="preserve">трудовой деятельности преподавателя. Среди таких форм Е.Е. Акулина выделяет </w:t>
      </w:r>
      <w:r w:rsidRPr="00EE75F4">
        <w:rPr>
          <w:rFonts w:ascii="Times New Roman" w:hAnsi="Times New Roman" w:cs="Times New Roman"/>
          <w:sz w:val="28"/>
          <w:szCs w:val="28"/>
        </w:rPr>
        <w:t>индивидуальную и групповую</w:t>
      </w:r>
      <w:r>
        <w:rPr>
          <w:rFonts w:ascii="Times New Roman" w:hAnsi="Times New Roman" w:cs="Times New Roman"/>
          <w:sz w:val="28"/>
          <w:szCs w:val="28"/>
        </w:rPr>
        <w:t xml:space="preserve"> формы</w:t>
      </w:r>
      <w:r w:rsidRPr="00EE75F4">
        <w:rPr>
          <w:rFonts w:ascii="Times New Roman" w:hAnsi="Times New Roman" w:cs="Times New Roman"/>
          <w:sz w:val="28"/>
          <w:szCs w:val="28"/>
        </w:rPr>
        <w:t xml:space="preserve">, </w:t>
      </w:r>
      <w:r>
        <w:rPr>
          <w:rFonts w:ascii="Times New Roman" w:hAnsi="Times New Roman" w:cs="Times New Roman"/>
          <w:sz w:val="28"/>
          <w:szCs w:val="28"/>
        </w:rPr>
        <w:t>основанные</w:t>
      </w:r>
      <w:r w:rsidRPr="00EE75F4">
        <w:rPr>
          <w:rFonts w:ascii="Times New Roman" w:hAnsi="Times New Roman" w:cs="Times New Roman"/>
          <w:sz w:val="28"/>
          <w:szCs w:val="28"/>
        </w:rPr>
        <w:t xml:space="preserve"> на </w:t>
      </w:r>
      <w:proofErr w:type="spellStart"/>
      <w:r w:rsidRPr="00EE75F4">
        <w:rPr>
          <w:rFonts w:ascii="Times New Roman" w:hAnsi="Times New Roman" w:cs="Times New Roman"/>
          <w:sz w:val="28"/>
          <w:szCs w:val="28"/>
        </w:rPr>
        <w:t>субъект-субъектном</w:t>
      </w:r>
      <w:proofErr w:type="spellEnd"/>
      <w:r>
        <w:rPr>
          <w:rFonts w:ascii="Times New Roman" w:hAnsi="Times New Roman" w:cs="Times New Roman"/>
          <w:sz w:val="28"/>
          <w:szCs w:val="28"/>
        </w:rPr>
        <w:t xml:space="preserve"> взаимодействии. В качестве методов, которые могут быть использованы для исследования мотивационного потенциала преподавателей, автор предлагает следующие:</w:t>
      </w:r>
      <w:r w:rsidRPr="00EE75F4">
        <w:rPr>
          <w:rFonts w:ascii="Times New Roman" w:hAnsi="Times New Roman" w:cs="Times New Roman"/>
          <w:sz w:val="28"/>
          <w:szCs w:val="28"/>
        </w:rPr>
        <w:t xml:space="preserve"> </w:t>
      </w:r>
      <w:r>
        <w:rPr>
          <w:rFonts w:ascii="Times New Roman" w:hAnsi="Times New Roman" w:cs="Times New Roman"/>
          <w:sz w:val="28"/>
          <w:szCs w:val="28"/>
        </w:rPr>
        <w:t xml:space="preserve">методы </w:t>
      </w:r>
      <w:r w:rsidRPr="00EE75F4">
        <w:rPr>
          <w:rFonts w:ascii="Times New Roman" w:hAnsi="Times New Roman" w:cs="Times New Roman"/>
          <w:sz w:val="28"/>
          <w:szCs w:val="28"/>
        </w:rPr>
        <w:t>диагностики, дифференциации, индивидуализации, круглого стола, дискуссии, беседы, анализа профессиональных ситуаций, выполнения практических упражнений.</w:t>
      </w:r>
    </w:p>
    <w:p w:rsidR="00B14367" w:rsidRDefault="00B14367" w:rsidP="00B143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К</w:t>
      </w:r>
      <w:r w:rsidRPr="00EE75F4">
        <w:rPr>
          <w:rFonts w:ascii="Times New Roman" w:hAnsi="Times New Roman" w:cs="Times New Roman"/>
          <w:iCs/>
          <w:sz w:val="28"/>
          <w:szCs w:val="28"/>
        </w:rPr>
        <w:t>ритериальный</w:t>
      </w:r>
      <w:proofErr w:type="spellEnd"/>
      <w:r>
        <w:rPr>
          <w:rFonts w:ascii="Times New Roman" w:hAnsi="Times New Roman" w:cs="Times New Roman"/>
          <w:iCs/>
          <w:sz w:val="28"/>
          <w:szCs w:val="28"/>
        </w:rPr>
        <w:t xml:space="preserve"> блок</w:t>
      </w:r>
      <w:r w:rsidRPr="00EE75F4">
        <w:rPr>
          <w:rFonts w:ascii="Times New Roman" w:hAnsi="Times New Roman" w:cs="Times New Roman"/>
          <w:sz w:val="28"/>
          <w:szCs w:val="28"/>
        </w:rPr>
        <w:t xml:space="preserve">, </w:t>
      </w:r>
      <w:r>
        <w:rPr>
          <w:rFonts w:ascii="Times New Roman" w:hAnsi="Times New Roman" w:cs="Times New Roman"/>
          <w:sz w:val="28"/>
          <w:szCs w:val="28"/>
        </w:rPr>
        <w:t>создающий</w:t>
      </w:r>
      <w:r w:rsidRPr="00EE75F4">
        <w:rPr>
          <w:rFonts w:ascii="Times New Roman" w:hAnsi="Times New Roman" w:cs="Times New Roman"/>
          <w:sz w:val="28"/>
          <w:szCs w:val="28"/>
        </w:rPr>
        <w:t xml:space="preserve"> </w:t>
      </w:r>
      <w:r>
        <w:rPr>
          <w:rFonts w:ascii="Times New Roman" w:hAnsi="Times New Roman" w:cs="Times New Roman"/>
          <w:sz w:val="28"/>
          <w:szCs w:val="28"/>
        </w:rPr>
        <w:t>основу</w:t>
      </w:r>
      <w:r w:rsidRPr="00EE75F4">
        <w:rPr>
          <w:rFonts w:ascii="Times New Roman" w:hAnsi="Times New Roman" w:cs="Times New Roman"/>
          <w:sz w:val="28"/>
          <w:szCs w:val="28"/>
        </w:rPr>
        <w:t xml:space="preserve"> для </w:t>
      </w:r>
      <w:r>
        <w:rPr>
          <w:rFonts w:ascii="Times New Roman" w:hAnsi="Times New Roman" w:cs="Times New Roman"/>
          <w:sz w:val="28"/>
          <w:szCs w:val="28"/>
        </w:rPr>
        <w:t xml:space="preserve">эффективной оценки </w:t>
      </w:r>
      <w:r w:rsidRPr="00EE75F4">
        <w:rPr>
          <w:rFonts w:ascii="Times New Roman" w:hAnsi="Times New Roman" w:cs="Times New Roman"/>
          <w:sz w:val="28"/>
          <w:szCs w:val="28"/>
        </w:rPr>
        <w:t xml:space="preserve">развития мотивационного потенциала </w:t>
      </w:r>
      <w:r>
        <w:rPr>
          <w:rFonts w:ascii="Times New Roman" w:hAnsi="Times New Roman" w:cs="Times New Roman"/>
          <w:sz w:val="28"/>
          <w:szCs w:val="28"/>
        </w:rPr>
        <w:t>трудовой</w:t>
      </w:r>
      <w:r w:rsidRPr="00EE75F4">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преподавателей</w:t>
      </w:r>
      <w:r w:rsidRPr="00EE75F4">
        <w:rPr>
          <w:rFonts w:ascii="Times New Roman" w:hAnsi="Times New Roman" w:cs="Times New Roman"/>
          <w:sz w:val="28"/>
          <w:szCs w:val="28"/>
        </w:rPr>
        <w:t xml:space="preserve">. </w:t>
      </w:r>
      <w:r>
        <w:rPr>
          <w:rFonts w:ascii="Times New Roman" w:hAnsi="Times New Roman" w:cs="Times New Roman"/>
          <w:sz w:val="28"/>
          <w:szCs w:val="28"/>
        </w:rPr>
        <w:t>Данный</w:t>
      </w:r>
      <w:r w:rsidRPr="00EE75F4">
        <w:rPr>
          <w:rFonts w:ascii="Times New Roman" w:hAnsi="Times New Roman" w:cs="Times New Roman"/>
          <w:sz w:val="28"/>
          <w:szCs w:val="28"/>
        </w:rPr>
        <w:t xml:space="preserve"> блок модели </w:t>
      </w:r>
      <w:r>
        <w:rPr>
          <w:rFonts w:ascii="Times New Roman" w:hAnsi="Times New Roman" w:cs="Times New Roman"/>
          <w:sz w:val="28"/>
          <w:szCs w:val="28"/>
        </w:rPr>
        <w:t>состоит из критериев</w:t>
      </w:r>
      <w:r w:rsidRPr="00EE75F4">
        <w:rPr>
          <w:rFonts w:ascii="Times New Roman" w:hAnsi="Times New Roman" w:cs="Times New Roman"/>
          <w:sz w:val="28"/>
          <w:szCs w:val="28"/>
        </w:rPr>
        <w:t>, у</w:t>
      </w:r>
      <w:r>
        <w:rPr>
          <w:rFonts w:ascii="Times New Roman" w:hAnsi="Times New Roman" w:cs="Times New Roman"/>
          <w:sz w:val="28"/>
          <w:szCs w:val="28"/>
        </w:rPr>
        <w:t xml:space="preserve">ровней и </w:t>
      </w:r>
      <w:r>
        <w:rPr>
          <w:rFonts w:ascii="Times New Roman" w:hAnsi="Times New Roman" w:cs="Times New Roman"/>
          <w:sz w:val="28"/>
          <w:szCs w:val="28"/>
        </w:rPr>
        <w:lastRenderedPageBreak/>
        <w:t>показателей</w:t>
      </w:r>
      <w:r w:rsidRPr="00EE75F4">
        <w:rPr>
          <w:rFonts w:ascii="Times New Roman" w:hAnsi="Times New Roman" w:cs="Times New Roman"/>
          <w:sz w:val="28"/>
          <w:szCs w:val="28"/>
        </w:rPr>
        <w:t xml:space="preserve"> мотивационного потенциала профессиональной деятельности преподавателя в классическом университете.</w:t>
      </w:r>
    </w:p>
    <w:p w:rsidR="00B14367" w:rsidRPr="00D01837" w:rsidRDefault="00B14367" w:rsidP="00B14367">
      <w:pPr>
        <w:spacing w:line="360" w:lineRule="auto"/>
        <w:ind w:firstLine="708"/>
        <w:jc w:val="both"/>
        <w:rPr>
          <w:rFonts w:ascii="Times New Roman" w:hAnsi="Times New Roman" w:cs="Times New Roman"/>
          <w:sz w:val="28"/>
          <w:szCs w:val="28"/>
        </w:rPr>
      </w:pPr>
      <w:r w:rsidRPr="0042134A">
        <w:rPr>
          <w:rFonts w:ascii="Times New Roman" w:hAnsi="Times New Roman" w:cs="Times New Roman"/>
          <w:sz w:val="28"/>
          <w:szCs w:val="28"/>
        </w:rPr>
        <w:t xml:space="preserve">Мотивация профессиональной деятельности преподавателя ВУЗа является динамичным процессом и способна к трансформации в </w:t>
      </w:r>
      <w:r>
        <w:rPr>
          <w:rFonts w:ascii="Times New Roman" w:hAnsi="Times New Roman" w:cs="Times New Roman"/>
          <w:sz w:val="28"/>
          <w:szCs w:val="28"/>
        </w:rPr>
        <w:t>процессе</w:t>
      </w:r>
      <w:r w:rsidRPr="0042134A">
        <w:rPr>
          <w:rFonts w:ascii="Times New Roman" w:hAnsi="Times New Roman" w:cs="Times New Roman"/>
          <w:sz w:val="28"/>
          <w:szCs w:val="28"/>
        </w:rPr>
        <w:t xml:space="preserve"> становления преподавателя, как специалиста высокого уровня, кроме того мотивация способна изменяться в зависимости от жизненных обстоятельств. Таким образом, профессиональная мотивация может быть представлена как комплекс различных социальных факторов, при этом значимость одних мотивов может быть устойчивой в течение всей карьеры преподавателя, другие же изменчивы, что может быть причиной внутреннего мотивационного противоречия.</w:t>
      </w:r>
      <w:r w:rsidRPr="000E452D">
        <w:rPr>
          <w:rFonts w:ascii="TimesNewRoman" w:hAnsi="TimesNewRoman" w:cs="TimesNewRoman"/>
          <w:sz w:val="28"/>
          <w:szCs w:val="28"/>
        </w:rPr>
        <w:t xml:space="preserve"> </w:t>
      </w:r>
    </w:p>
    <w:p w:rsidR="00B14367" w:rsidRDefault="00B14367" w:rsidP="00B14367">
      <w:pPr>
        <w:autoSpaceDE w:val="0"/>
        <w:autoSpaceDN w:val="0"/>
        <w:adjustRightInd w:val="0"/>
        <w:spacing w:after="0" w:line="360" w:lineRule="auto"/>
        <w:ind w:firstLine="708"/>
        <w:jc w:val="both"/>
        <w:rPr>
          <w:rFonts w:ascii="Times New Roman" w:eastAsia="BookmanOldStyle" w:hAnsi="Times New Roman" w:cs="Times New Roman"/>
          <w:sz w:val="28"/>
          <w:szCs w:val="28"/>
        </w:rPr>
      </w:pPr>
      <w:r w:rsidRPr="0070368A">
        <w:rPr>
          <w:rFonts w:ascii="TimesNewRoman" w:hAnsi="TimesNewRoman" w:cs="TimesNewRoman"/>
          <w:sz w:val="28"/>
          <w:szCs w:val="28"/>
        </w:rPr>
        <w:t>В настоящее время студенты ожидают от преподавателей высоких профессиональных знаний и развитых психологических качеств. По мнению студентов,</w:t>
      </w:r>
      <w:r w:rsidRPr="0070368A">
        <w:rPr>
          <w:rFonts w:ascii="BookmanOldStyle" w:eastAsia="BookmanOldStyle" w:cs="BookmanOldStyle" w:hint="eastAsia"/>
          <w:sz w:val="28"/>
          <w:szCs w:val="28"/>
        </w:rPr>
        <w:t xml:space="preserve"> </w:t>
      </w:r>
      <w:r w:rsidRPr="0070368A">
        <w:rPr>
          <w:rFonts w:ascii="Times New Roman" w:eastAsia="BookmanOldStyle" w:hAnsi="Times New Roman" w:cs="Times New Roman"/>
          <w:sz w:val="28"/>
          <w:szCs w:val="28"/>
        </w:rPr>
        <w:t>необходимыми для современного преподава</w:t>
      </w:r>
      <w:r>
        <w:rPr>
          <w:rFonts w:ascii="Times New Roman" w:eastAsia="BookmanOldStyle" w:hAnsi="Times New Roman" w:cs="Times New Roman"/>
          <w:sz w:val="28"/>
          <w:szCs w:val="28"/>
        </w:rPr>
        <w:t xml:space="preserve">теля вуза качествами являются: </w:t>
      </w:r>
    </w:p>
    <w:p w:rsidR="00B14367" w:rsidRDefault="00B14367" w:rsidP="00B14367">
      <w:pPr>
        <w:autoSpaceDE w:val="0"/>
        <w:autoSpaceDN w:val="0"/>
        <w:adjustRightInd w:val="0"/>
        <w:spacing w:after="0" w:line="360" w:lineRule="auto"/>
        <w:ind w:firstLine="708"/>
        <w:jc w:val="both"/>
        <w:rPr>
          <w:rFonts w:ascii="Times New Roman" w:eastAsia="BookmanOldStyle" w:hAnsi="Times New Roman" w:cs="Times New Roman"/>
          <w:sz w:val="28"/>
          <w:szCs w:val="28"/>
        </w:rPr>
      </w:pPr>
      <w:r>
        <w:rPr>
          <w:rFonts w:ascii="Times New Roman" w:eastAsia="BookmanOldStyle" w:hAnsi="Times New Roman" w:cs="Times New Roman"/>
          <w:sz w:val="28"/>
          <w:szCs w:val="28"/>
        </w:rPr>
        <w:t>- высокий профессионализм –  89,4% опрошенных студентов;</w:t>
      </w:r>
    </w:p>
    <w:p w:rsidR="00B14367" w:rsidRDefault="00B14367" w:rsidP="00B14367">
      <w:pPr>
        <w:autoSpaceDE w:val="0"/>
        <w:autoSpaceDN w:val="0"/>
        <w:adjustRightInd w:val="0"/>
        <w:spacing w:after="0" w:line="360" w:lineRule="auto"/>
        <w:ind w:firstLine="708"/>
        <w:jc w:val="both"/>
        <w:rPr>
          <w:rFonts w:ascii="Times New Roman" w:eastAsia="BookmanOldStyle" w:hAnsi="Times New Roman" w:cs="Times New Roman"/>
          <w:sz w:val="28"/>
          <w:szCs w:val="28"/>
        </w:rPr>
      </w:pPr>
      <w:r>
        <w:rPr>
          <w:rFonts w:ascii="Times New Roman" w:eastAsia="BookmanOldStyle" w:hAnsi="Times New Roman" w:cs="Times New Roman"/>
          <w:sz w:val="28"/>
          <w:szCs w:val="28"/>
        </w:rPr>
        <w:t xml:space="preserve">- </w:t>
      </w:r>
      <w:r w:rsidRPr="0070368A">
        <w:rPr>
          <w:rFonts w:ascii="Times New Roman" w:eastAsia="BookmanOldStyle" w:hAnsi="Times New Roman" w:cs="Times New Roman"/>
          <w:sz w:val="28"/>
          <w:szCs w:val="28"/>
        </w:rPr>
        <w:t>простота и доступность изложения матери</w:t>
      </w:r>
      <w:r>
        <w:rPr>
          <w:rFonts w:ascii="Times New Roman" w:eastAsia="BookmanOldStyle" w:hAnsi="Times New Roman" w:cs="Times New Roman"/>
          <w:sz w:val="28"/>
          <w:szCs w:val="28"/>
        </w:rPr>
        <w:t>ала – 88,7%;</w:t>
      </w:r>
    </w:p>
    <w:p w:rsidR="00B14367" w:rsidRDefault="00B14367" w:rsidP="00B14367">
      <w:pPr>
        <w:autoSpaceDE w:val="0"/>
        <w:autoSpaceDN w:val="0"/>
        <w:adjustRightInd w:val="0"/>
        <w:spacing w:after="0" w:line="360" w:lineRule="auto"/>
        <w:ind w:firstLine="708"/>
        <w:jc w:val="both"/>
        <w:rPr>
          <w:rFonts w:ascii="Times New Roman" w:eastAsia="BookmanOldStyle" w:hAnsi="Times New Roman" w:cs="Times New Roman"/>
          <w:sz w:val="28"/>
          <w:szCs w:val="28"/>
        </w:rPr>
      </w:pPr>
      <w:r>
        <w:rPr>
          <w:rFonts w:ascii="Times New Roman" w:eastAsia="BookmanOldStyle" w:hAnsi="Times New Roman" w:cs="Times New Roman"/>
          <w:sz w:val="28"/>
          <w:szCs w:val="28"/>
        </w:rPr>
        <w:t>- объективность при оценке знаний</w:t>
      </w:r>
      <w:r w:rsidRPr="0070368A">
        <w:rPr>
          <w:rFonts w:ascii="Times New Roman" w:eastAsia="BookmanOldStyle" w:hAnsi="Times New Roman" w:cs="Times New Roman"/>
          <w:sz w:val="28"/>
          <w:szCs w:val="28"/>
        </w:rPr>
        <w:t xml:space="preserve"> </w:t>
      </w:r>
      <w:r>
        <w:rPr>
          <w:rFonts w:ascii="Times New Roman" w:eastAsia="BookmanOldStyle" w:hAnsi="Times New Roman" w:cs="Times New Roman"/>
          <w:sz w:val="28"/>
          <w:szCs w:val="28"/>
        </w:rPr>
        <w:t>– 79,9%;</w:t>
      </w:r>
    </w:p>
    <w:p w:rsidR="00B14367" w:rsidRDefault="00B14367" w:rsidP="00B14367">
      <w:pPr>
        <w:autoSpaceDE w:val="0"/>
        <w:autoSpaceDN w:val="0"/>
        <w:adjustRightInd w:val="0"/>
        <w:spacing w:after="0" w:line="360" w:lineRule="auto"/>
        <w:ind w:firstLine="708"/>
        <w:jc w:val="both"/>
        <w:rPr>
          <w:rFonts w:ascii="Times New Roman" w:eastAsia="BookmanOldStyle" w:hAnsi="Times New Roman" w:cs="Times New Roman"/>
          <w:sz w:val="28"/>
          <w:szCs w:val="28"/>
        </w:rPr>
      </w:pPr>
      <w:r>
        <w:rPr>
          <w:rFonts w:ascii="Times New Roman" w:eastAsia="BookmanOldStyle" w:hAnsi="Times New Roman" w:cs="Times New Roman"/>
          <w:sz w:val="28"/>
          <w:szCs w:val="28"/>
        </w:rPr>
        <w:t>- доброжелательность к студентам – 78,4%;</w:t>
      </w:r>
    </w:p>
    <w:p w:rsidR="00B14367" w:rsidRDefault="00B14367" w:rsidP="00B14367">
      <w:pPr>
        <w:autoSpaceDE w:val="0"/>
        <w:autoSpaceDN w:val="0"/>
        <w:adjustRightInd w:val="0"/>
        <w:spacing w:after="0" w:line="360" w:lineRule="auto"/>
        <w:ind w:firstLine="708"/>
        <w:jc w:val="both"/>
        <w:rPr>
          <w:rFonts w:ascii="Times New Roman" w:eastAsia="BookmanOldStyle" w:hAnsi="Times New Roman" w:cs="Times New Roman"/>
          <w:sz w:val="28"/>
          <w:szCs w:val="28"/>
        </w:rPr>
      </w:pPr>
      <w:r>
        <w:rPr>
          <w:rFonts w:ascii="Times New Roman" w:eastAsia="BookmanOldStyle" w:hAnsi="Times New Roman" w:cs="Times New Roman"/>
          <w:sz w:val="28"/>
          <w:szCs w:val="28"/>
        </w:rPr>
        <w:t xml:space="preserve">- </w:t>
      </w:r>
      <w:r w:rsidRPr="0070368A">
        <w:rPr>
          <w:rFonts w:ascii="Times New Roman" w:eastAsia="BookmanOldStyle" w:hAnsi="Times New Roman" w:cs="Times New Roman"/>
          <w:sz w:val="28"/>
          <w:szCs w:val="28"/>
        </w:rPr>
        <w:t>чувство юмора</w:t>
      </w:r>
      <w:r>
        <w:rPr>
          <w:rFonts w:ascii="Times New Roman" w:eastAsia="BookmanOldStyle" w:hAnsi="Times New Roman" w:cs="Times New Roman"/>
          <w:sz w:val="28"/>
          <w:szCs w:val="28"/>
        </w:rPr>
        <w:t xml:space="preserve"> – 78,4%;</w:t>
      </w:r>
      <w:r w:rsidRPr="0070368A">
        <w:rPr>
          <w:rFonts w:ascii="Times New Roman" w:eastAsia="BookmanOldStyle" w:hAnsi="Times New Roman" w:cs="Times New Roman"/>
          <w:sz w:val="28"/>
          <w:szCs w:val="28"/>
        </w:rPr>
        <w:t xml:space="preserve"> </w:t>
      </w:r>
    </w:p>
    <w:p w:rsidR="00B14367" w:rsidRDefault="00B14367" w:rsidP="00B14367">
      <w:pPr>
        <w:autoSpaceDE w:val="0"/>
        <w:autoSpaceDN w:val="0"/>
        <w:adjustRightInd w:val="0"/>
        <w:spacing w:after="0" w:line="360" w:lineRule="auto"/>
        <w:ind w:firstLine="708"/>
        <w:jc w:val="both"/>
        <w:rPr>
          <w:rFonts w:ascii="Times New Roman" w:eastAsia="BookmanOldStyle" w:hAnsi="Times New Roman" w:cs="Times New Roman"/>
          <w:sz w:val="28"/>
          <w:szCs w:val="28"/>
        </w:rPr>
      </w:pPr>
      <w:r>
        <w:rPr>
          <w:rFonts w:ascii="Times New Roman" w:eastAsia="BookmanOldStyle" w:hAnsi="Times New Roman" w:cs="Times New Roman"/>
          <w:sz w:val="28"/>
          <w:szCs w:val="28"/>
        </w:rPr>
        <w:t xml:space="preserve">- широкий научный кругозор – </w:t>
      </w:r>
      <w:r w:rsidRPr="0070368A">
        <w:rPr>
          <w:rFonts w:ascii="Times New Roman" w:eastAsia="BookmanOldStyle" w:hAnsi="Times New Roman" w:cs="Times New Roman"/>
          <w:sz w:val="28"/>
          <w:szCs w:val="28"/>
        </w:rPr>
        <w:t>73,9%</w:t>
      </w:r>
      <w:r>
        <w:rPr>
          <w:rFonts w:ascii="Times New Roman" w:eastAsia="BookmanOldStyle" w:hAnsi="Times New Roman" w:cs="Times New Roman"/>
          <w:sz w:val="28"/>
          <w:szCs w:val="28"/>
        </w:rPr>
        <w:t>;</w:t>
      </w:r>
    </w:p>
    <w:p w:rsidR="00B14367" w:rsidRDefault="00B14367" w:rsidP="00B14367">
      <w:pPr>
        <w:autoSpaceDE w:val="0"/>
        <w:autoSpaceDN w:val="0"/>
        <w:adjustRightInd w:val="0"/>
        <w:spacing w:after="0" w:line="360" w:lineRule="auto"/>
        <w:ind w:firstLine="708"/>
        <w:jc w:val="both"/>
        <w:rPr>
          <w:rFonts w:ascii="Times New Roman" w:eastAsia="BookmanOldStyle" w:hAnsi="Times New Roman" w:cs="Times New Roman"/>
          <w:sz w:val="28"/>
          <w:szCs w:val="28"/>
        </w:rPr>
      </w:pPr>
      <w:r>
        <w:rPr>
          <w:rFonts w:ascii="Times New Roman" w:eastAsia="BookmanOldStyle" w:hAnsi="Times New Roman" w:cs="Times New Roman"/>
          <w:sz w:val="28"/>
          <w:szCs w:val="28"/>
        </w:rPr>
        <w:t xml:space="preserve">- </w:t>
      </w:r>
      <w:r w:rsidRPr="0070368A">
        <w:rPr>
          <w:rFonts w:ascii="Times New Roman" w:eastAsia="BookmanOldStyle" w:hAnsi="Times New Roman" w:cs="Times New Roman"/>
          <w:sz w:val="28"/>
          <w:szCs w:val="28"/>
        </w:rPr>
        <w:t>высокие нравственные качества</w:t>
      </w:r>
      <w:r>
        <w:rPr>
          <w:rFonts w:ascii="Times New Roman" w:eastAsia="BookmanOldStyle" w:hAnsi="Times New Roman" w:cs="Times New Roman"/>
          <w:sz w:val="28"/>
          <w:szCs w:val="28"/>
        </w:rPr>
        <w:t xml:space="preserve"> – 50,5%</w:t>
      </w:r>
      <w:r w:rsidRPr="0070368A">
        <w:rPr>
          <w:rFonts w:ascii="Times New Roman" w:eastAsia="BookmanOldStyle" w:hAnsi="Times New Roman" w:cs="Times New Roman"/>
          <w:sz w:val="28"/>
          <w:szCs w:val="28"/>
        </w:rPr>
        <w:t xml:space="preserve">. </w:t>
      </w:r>
    </w:p>
    <w:p w:rsidR="00B14367" w:rsidRPr="00CA2FDC" w:rsidRDefault="00B14367" w:rsidP="00B14367">
      <w:pPr>
        <w:autoSpaceDE w:val="0"/>
        <w:autoSpaceDN w:val="0"/>
        <w:adjustRightInd w:val="0"/>
        <w:spacing w:after="0" w:line="360" w:lineRule="auto"/>
        <w:ind w:firstLine="708"/>
        <w:jc w:val="both"/>
        <w:rPr>
          <w:rFonts w:ascii="Times New Roman" w:eastAsia="BookmanOldStyle" w:hAnsi="Times New Roman" w:cs="Times New Roman"/>
          <w:sz w:val="28"/>
          <w:szCs w:val="28"/>
        </w:rPr>
      </w:pPr>
      <w:r w:rsidRPr="0070368A">
        <w:rPr>
          <w:rFonts w:ascii="Times New Roman" w:eastAsia="BookmanOldStyle" w:hAnsi="Times New Roman" w:cs="Times New Roman"/>
          <w:sz w:val="28"/>
          <w:szCs w:val="28"/>
        </w:rPr>
        <w:t xml:space="preserve">Кроме </w:t>
      </w:r>
      <w:r>
        <w:rPr>
          <w:rFonts w:ascii="Times New Roman" w:eastAsia="BookmanOldStyle" w:hAnsi="Times New Roman" w:cs="Times New Roman"/>
          <w:sz w:val="28"/>
          <w:szCs w:val="28"/>
        </w:rPr>
        <w:t xml:space="preserve">того, студенты подчеркнули важность </w:t>
      </w:r>
      <w:r w:rsidRPr="0070368A">
        <w:rPr>
          <w:rFonts w:ascii="Times New Roman" w:eastAsia="BookmanOldStyle" w:hAnsi="Times New Roman" w:cs="Times New Roman"/>
          <w:sz w:val="28"/>
          <w:szCs w:val="28"/>
        </w:rPr>
        <w:t>применения активн</w:t>
      </w:r>
      <w:r>
        <w:rPr>
          <w:rFonts w:ascii="Times New Roman" w:eastAsia="BookmanOldStyle" w:hAnsi="Times New Roman" w:cs="Times New Roman"/>
          <w:sz w:val="28"/>
          <w:szCs w:val="28"/>
        </w:rPr>
        <w:t xml:space="preserve">ых методов обучения (64,5%) и </w:t>
      </w:r>
      <w:r w:rsidRPr="0070368A">
        <w:rPr>
          <w:rFonts w:ascii="Times New Roman" w:eastAsia="BookmanOldStyle" w:hAnsi="Times New Roman" w:cs="Times New Roman"/>
          <w:sz w:val="28"/>
          <w:szCs w:val="28"/>
        </w:rPr>
        <w:t>регулярного использования на занятиях техничес</w:t>
      </w:r>
      <w:r>
        <w:rPr>
          <w:rFonts w:ascii="Times New Roman" w:eastAsia="BookmanOldStyle" w:hAnsi="Times New Roman" w:cs="Times New Roman"/>
          <w:sz w:val="28"/>
          <w:szCs w:val="28"/>
        </w:rPr>
        <w:t xml:space="preserve">ких средств обучения (48,7%) </w:t>
      </w:r>
      <w:r w:rsidRPr="005C6C72">
        <w:rPr>
          <w:rFonts w:ascii="Times New Roman" w:eastAsia="BookmanOldStyle" w:hAnsi="Times New Roman" w:cs="Times New Roman"/>
          <w:sz w:val="28"/>
          <w:szCs w:val="28"/>
        </w:rPr>
        <w:t>[</w:t>
      </w:r>
      <w:proofErr w:type="spellStart"/>
      <w:r>
        <w:rPr>
          <w:rFonts w:ascii="Times New Roman" w:eastAsia="BookmanOldStyle" w:hAnsi="Times New Roman" w:cs="Times New Roman"/>
          <w:sz w:val="28"/>
          <w:szCs w:val="28"/>
        </w:rPr>
        <w:t>Романкова</w:t>
      </w:r>
      <w:proofErr w:type="spellEnd"/>
      <w:r>
        <w:rPr>
          <w:rFonts w:ascii="Times New Roman" w:eastAsia="BookmanOldStyle" w:hAnsi="Times New Roman" w:cs="Times New Roman"/>
          <w:sz w:val="28"/>
          <w:szCs w:val="28"/>
        </w:rPr>
        <w:t>, 2004</w:t>
      </w:r>
      <w:r w:rsidRPr="005C6C72">
        <w:rPr>
          <w:rFonts w:ascii="Times New Roman" w:eastAsia="BookmanOldStyle" w:hAnsi="Times New Roman" w:cs="Times New Roman"/>
          <w:sz w:val="28"/>
          <w:szCs w:val="28"/>
        </w:rPr>
        <w:t>]</w:t>
      </w:r>
      <w:r w:rsidRPr="0070368A">
        <w:rPr>
          <w:rFonts w:ascii="Times New Roman" w:eastAsia="BookmanOldStyle" w:hAnsi="Times New Roman" w:cs="Times New Roman"/>
          <w:sz w:val="28"/>
          <w:szCs w:val="28"/>
        </w:rPr>
        <w:t>.</w:t>
      </w:r>
      <w:r w:rsidRPr="00B54ED0">
        <w:rPr>
          <w:rFonts w:ascii="Times New Roman" w:hAnsi="Times New Roman" w:cs="Times New Roman"/>
          <w:bCs/>
          <w:sz w:val="28"/>
          <w:szCs w:val="28"/>
        </w:rPr>
        <w:t xml:space="preserve"> </w:t>
      </w:r>
    </w:p>
    <w:p w:rsidR="00B14367" w:rsidRDefault="00B14367" w:rsidP="00B14367">
      <w:pPr>
        <w:autoSpaceDE w:val="0"/>
        <w:autoSpaceDN w:val="0"/>
        <w:adjustRightInd w:val="0"/>
        <w:spacing w:after="0" w:line="360" w:lineRule="auto"/>
        <w:ind w:firstLine="708"/>
        <w:jc w:val="both"/>
        <w:rPr>
          <w:rFonts w:ascii="TimesNewRoman" w:hAnsi="TimesNewRoman" w:cs="TimesNewRoman"/>
          <w:sz w:val="28"/>
          <w:szCs w:val="28"/>
        </w:rPr>
      </w:pPr>
      <w:r>
        <w:rPr>
          <w:rFonts w:ascii="Times New Roman" w:hAnsi="Times New Roman" w:cs="Times New Roman"/>
          <w:sz w:val="28"/>
          <w:szCs w:val="28"/>
        </w:rPr>
        <w:t xml:space="preserve">Ни для кого не секрет, что </w:t>
      </w:r>
      <w:r w:rsidRPr="009F4165">
        <w:rPr>
          <w:rFonts w:ascii="Times New Roman" w:hAnsi="Times New Roman" w:cs="Times New Roman"/>
          <w:sz w:val="28"/>
          <w:szCs w:val="28"/>
        </w:rPr>
        <w:t xml:space="preserve">заработная плата </w:t>
      </w:r>
      <w:r>
        <w:rPr>
          <w:rFonts w:ascii="Times New Roman" w:hAnsi="Times New Roman" w:cs="Times New Roman"/>
          <w:sz w:val="28"/>
          <w:szCs w:val="28"/>
        </w:rPr>
        <w:t>преподавателя в настоящее время не выполняет свою основную функцию – функцию к стимулированию профессиональной деятельности</w:t>
      </w:r>
      <w:r w:rsidRPr="009F4165">
        <w:rPr>
          <w:rFonts w:ascii="Times New Roman" w:hAnsi="Times New Roman" w:cs="Times New Roman"/>
          <w:sz w:val="28"/>
          <w:szCs w:val="28"/>
        </w:rPr>
        <w:t xml:space="preserve">. </w:t>
      </w:r>
      <w:r>
        <w:rPr>
          <w:rFonts w:ascii="Times New Roman" w:hAnsi="Times New Roman" w:cs="Times New Roman"/>
          <w:sz w:val="28"/>
          <w:szCs w:val="28"/>
        </w:rPr>
        <w:t>Заработок преподавателя</w:t>
      </w:r>
      <w:r w:rsidRPr="009F4165">
        <w:rPr>
          <w:rFonts w:ascii="Times New Roman" w:hAnsi="Times New Roman" w:cs="Times New Roman"/>
          <w:sz w:val="28"/>
          <w:szCs w:val="28"/>
        </w:rPr>
        <w:t xml:space="preserve"> не </w:t>
      </w:r>
      <w:r>
        <w:rPr>
          <w:rFonts w:ascii="Times New Roman" w:hAnsi="Times New Roman" w:cs="Times New Roman"/>
          <w:sz w:val="28"/>
          <w:szCs w:val="28"/>
        </w:rPr>
        <w:t>соответствует требованиям, предъявляемым</w:t>
      </w:r>
      <w:r w:rsidRPr="009F4165">
        <w:rPr>
          <w:rFonts w:ascii="Times New Roman" w:hAnsi="Times New Roman" w:cs="Times New Roman"/>
          <w:sz w:val="28"/>
          <w:szCs w:val="28"/>
        </w:rPr>
        <w:t xml:space="preserve"> к </w:t>
      </w:r>
      <w:r>
        <w:rPr>
          <w:rFonts w:ascii="Times New Roman" w:hAnsi="Times New Roman" w:cs="Times New Roman"/>
          <w:sz w:val="28"/>
          <w:szCs w:val="28"/>
        </w:rPr>
        <w:lastRenderedPageBreak/>
        <w:t>профессорско-преподавательскому составу</w:t>
      </w:r>
      <w:r w:rsidRPr="009F4165">
        <w:rPr>
          <w:rFonts w:ascii="Times New Roman" w:hAnsi="Times New Roman" w:cs="Times New Roman"/>
          <w:sz w:val="28"/>
          <w:szCs w:val="28"/>
        </w:rPr>
        <w:t xml:space="preserve">, </w:t>
      </w:r>
      <w:r>
        <w:rPr>
          <w:rFonts w:ascii="Times New Roman" w:hAnsi="Times New Roman" w:cs="Times New Roman"/>
          <w:sz w:val="28"/>
          <w:szCs w:val="28"/>
        </w:rPr>
        <w:t>а также не соответствует качеству</w:t>
      </w:r>
      <w:r w:rsidRPr="009F4165">
        <w:rPr>
          <w:rFonts w:ascii="Times New Roman" w:hAnsi="Times New Roman" w:cs="Times New Roman"/>
          <w:sz w:val="28"/>
          <w:szCs w:val="28"/>
        </w:rPr>
        <w:t xml:space="preserve"> труда</w:t>
      </w:r>
      <w:r>
        <w:rPr>
          <w:rFonts w:ascii="Times New Roman" w:hAnsi="Times New Roman" w:cs="Times New Roman"/>
          <w:sz w:val="28"/>
          <w:szCs w:val="28"/>
        </w:rPr>
        <w:t xml:space="preserve"> преподавателя</w:t>
      </w:r>
      <w:r w:rsidRPr="009F4165">
        <w:rPr>
          <w:rFonts w:ascii="Times New Roman" w:hAnsi="Times New Roman" w:cs="Times New Roman"/>
          <w:sz w:val="28"/>
          <w:szCs w:val="28"/>
        </w:rPr>
        <w:t xml:space="preserve">. Требования к содержанию </w:t>
      </w:r>
      <w:r>
        <w:rPr>
          <w:rFonts w:ascii="Times New Roman" w:hAnsi="Times New Roman" w:cs="Times New Roman"/>
          <w:sz w:val="28"/>
          <w:szCs w:val="28"/>
        </w:rPr>
        <w:t xml:space="preserve">профессиональной деятельности </w:t>
      </w:r>
      <w:r w:rsidRPr="009F4165">
        <w:rPr>
          <w:rFonts w:ascii="Times New Roman" w:hAnsi="Times New Roman" w:cs="Times New Roman"/>
          <w:sz w:val="28"/>
          <w:szCs w:val="28"/>
        </w:rPr>
        <w:t>преподавател</w:t>
      </w:r>
      <w:r>
        <w:rPr>
          <w:rFonts w:ascii="Times New Roman" w:hAnsi="Times New Roman" w:cs="Times New Roman"/>
          <w:sz w:val="28"/>
          <w:szCs w:val="28"/>
        </w:rPr>
        <w:t>я,</w:t>
      </w:r>
      <w:r w:rsidRPr="009F4165">
        <w:rPr>
          <w:rFonts w:ascii="Times New Roman" w:hAnsi="Times New Roman" w:cs="Times New Roman"/>
          <w:sz w:val="28"/>
          <w:szCs w:val="28"/>
        </w:rPr>
        <w:t xml:space="preserve"> качеству выпускаемых специалистов</w:t>
      </w:r>
      <w:r>
        <w:rPr>
          <w:rFonts w:ascii="Times New Roman" w:hAnsi="Times New Roman" w:cs="Times New Roman"/>
          <w:sz w:val="28"/>
          <w:szCs w:val="28"/>
        </w:rPr>
        <w:t xml:space="preserve"> и количеству обучаемых студентов</w:t>
      </w:r>
      <w:r w:rsidRPr="009F4165">
        <w:rPr>
          <w:rFonts w:ascii="Times New Roman" w:hAnsi="Times New Roman" w:cs="Times New Roman"/>
          <w:sz w:val="28"/>
          <w:szCs w:val="28"/>
        </w:rPr>
        <w:t xml:space="preserve"> </w:t>
      </w:r>
      <w:r>
        <w:rPr>
          <w:rFonts w:ascii="Times New Roman" w:hAnsi="Times New Roman" w:cs="Times New Roman"/>
          <w:sz w:val="28"/>
          <w:szCs w:val="28"/>
        </w:rPr>
        <w:t>непрерывно</w:t>
      </w:r>
      <w:r w:rsidRPr="009F4165">
        <w:rPr>
          <w:rFonts w:ascii="Times New Roman" w:hAnsi="Times New Roman" w:cs="Times New Roman"/>
          <w:sz w:val="28"/>
          <w:szCs w:val="28"/>
        </w:rPr>
        <w:t xml:space="preserve"> повышаются </w:t>
      </w:r>
      <w:r>
        <w:rPr>
          <w:rFonts w:ascii="Times New Roman" w:hAnsi="Times New Roman" w:cs="Times New Roman"/>
          <w:sz w:val="28"/>
          <w:szCs w:val="28"/>
        </w:rPr>
        <w:t>при практическом отсутствии роста</w:t>
      </w:r>
      <w:r w:rsidRPr="009F4165">
        <w:rPr>
          <w:rFonts w:ascii="Times New Roman" w:hAnsi="Times New Roman" w:cs="Times New Roman"/>
          <w:sz w:val="28"/>
          <w:szCs w:val="28"/>
        </w:rPr>
        <w:t xml:space="preserve"> заработной платы</w:t>
      </w:r>
      <w:r>
        <w:rPr>
          <w:rFonts w:ascii="Times New Roman" w:hAnsi="Times New Roman" w:cs="Times New Roman"/>
          <w:sz w:val="28"/>
          <w:szCs w:val="28"/>
        </w:rPr>
        <w:t>. Данная ситуация является причиной поиска преподавателями дополнительного</w:t>
      </w:r>
      <w:r w:rsidRPr="009F4165">
        <w:rPr>
          <w:rFonts w:ascii="Times New Roman" w:hAnsi="Times New Roman" w:cs="Times New Roman"/>
          <w:sz w:val="28"/>
          <w:szCs w:val="28"/>
        </w:rPr>
        <w:t xml:space="preserve"> заработка</w:t>
      </w:r>
      <w:r>
        <w:rPr>
          <w:rFonts w:ascii="Times New Roman" w:hAnsi="Times New Roman" w:cs="Times New Roman"/>
          <w:sz w:val="28"/>
          <w:szCs w:val="28"/>
        </w:rPr>
        <w:t xml:space="preserve"> с</w:t>
      </w:r>
      <w:r w:rsidRPr="009F4165">
        <w:rPr>
          <w:rFonts w:ascii="Times New Roman" w:hAnsi="Times New Roman" w:cs="Times New Roman"/>
          <w:sz w:val="28"/>
          <w:szCs w:val="28"/>
        </w:rPr>
        <w:t xml:space="preserve"> ущерб</w:t>
      </w:r>
      <w:r>
        <w:rPr>
          <w:rFonts w:ascii="Times New Roman" w:hAnsi="Times New Roman" w:cs="Times New Roman"/>
          <w:sz w:val="28"/>
          <w:szCs w:val="28"/>
        </w:rPr>
        <w:t>ом</w:t>
      </w:r>
      <w:r w:rsidRPr="009F4165">
        <w:rPr>
          <w:rFonts w:ascii="Times New Roman" w:hAnsi="Times New Roman" w:cs="Times New Roman"/>
          <w:sz w:val="28"/>
          <w:szCs w:val="28"/>
        </w:rPr>
        <w:t xml:space="preserve"> качеству их </w:t>
      </w:r>
      <w:r>
        <w:rPr>
          <w:rFonts w:ascii="Times New Roman" w:hAnsi="Times New Roman" w:cs="Times New Roman"/>
          <w:sz w:val="28"/>
          <w:szCs w:val="28"/>
        </w:rPr>
        <w:t>непосредственной трудовой деятельности. При существующем противоречии</w:t>
      </w:r>
      <w:r w:rsidRPr="009F4165">
        <w:rPr>
          <w:rFonts w:ascii="Times New Roman" w:hAnsi="Times New Roman" w:cs="Times New Roman"/>
          <w:sz w:val="28"/>
          <w:szCs w:val="28"/>
        </w:rPr>
        <w:t xml:space="preserve"> между интеллектуальным потенциалом и материальным вознаграждением</w:t>
      </w:r>
      <w:r>
        <w:rPr>
          <w:rFonts w:ascii="Times New Roman" w:hAnsi="Times New Roman" w:cs="Times New Roman"/>
          <w:sz w:val="28"/>
          <w:szCs w:val="28"/>
        </w:rPr>
        <w:t>,</w:t>
      </w:r>
      <w:r w:rsidRPr="009F4165">
        <w:rPr>
          <w:rFonts w:ascii="Times New Roman" w:hAnsi="Times New Roman" w:cs="Times New Roman"/>
          <w:sz w:val="28"/>
          <w:szCs w:val="28"/>
        </w:rPr>
        <w:t xml:space="preserve"> </w:t>
      </w:r>
      <w:r>
        <w:rPr>
          <w:rFonts w:ascii="Times New Roman" w:hAnsi="Times New Roman" w:cs="Times New Roman"/>
          <w:sz w:val="28"/>
          <w:szCs w:val="28"/>
        </w:rPr>
        <w:t>о</w:t>
      </w:r>
      <w:r w:rsidRPr="009F4165">
        <w:rPr>
          <w:rFonts w:ascii="Times New Roman" w:hAnsi="Times New Roman" w:cs="Times New Roman"/>
          <w:sz w:val="28"/>
          <w:szCs w:val="28"/>
        </w:rPr>
        <w:t>риентированные на потребности</w:t>
      </w:r>
      <w:r>
        <w:rPr>
          <w:rFonts w:ascii="Times New Roman" w:hAnsi="Times New Roman" w:cs="Times New Roman"/>
          <w:sz w:val="28"/>
          <w:szCs w:val="28"/>
        </w:rPr>
        <w:t xml:space="preserve"> более высокого уровня, преподаватели вузов сталкиваются</w:t>
      </w:r>
      <w:r w:rsidRPr="009F4165">
        <w:rPr>
          <w:rFonts w:ascii="Times New Roman" w:hAnsi="Times New Roman" w:cs="Times New Roman"/>
          <w:sz w:val="28"/>
          <w:szCs w:val="28"/>
        </w:rPr>
        <w:t xml:space="preserve"> с </w:t>
      </w:r>
      <w:r>
        <w:rPr>
          <w:rFonts w:ascii="Times New Roman" w:hAnsi="Times New Roman" w:cs="Times New Roman"/>
          <w:sz w:val="28"/>
          <w:szCs w:val="28"/>
        </w:rPr>
        <w:t>неудовлетворением</w:t>
      </w:r>
      <w:r w:rsidRPr="009F4165">
        <w:rPr>
          <w:rFonts w:ascii="Times New Roman" w:hAnsi="Times New Roman" w:cs="Times New Roman"/>
          <w:sz w:val="28"/>
          <w:szCs w:val="28"/>
        </w:rPr>
        <w:t xml:space="preserve"> потребностей</w:t>
      </w:r>
      <w:r>
        <w:rPr>
          <w:rFonts w:ascii="Times New Roman" w:hAnsi="Times New Roman" w:cs="Times New Roman"/>
          <w:sz w:val="28"/>
          <w:szCs w:val="28"/>
        </w:rPr>
        <w:t xml:space="preserve"> низшего уровня</w:t>
      </w:r>
      <w:r w:rsidRPr="009F4165">
        <w:rPr>
          <w:rFonts w:ascii="Times New Roman" w:hAnsi="Times New Roman" w:cs="Times New Roman"/>
          <w:sz w:val="28"/>
          <w:szCs w:val="28"/>
        </w:rPr>
        <w:t>.</w:t>
      </w:r>
      <w:r>
        <w:rPr>
          <w:rFonts w:ascii="Times New Roman" w:hAnsi="Times New Roman" w:cs="Times New Roman"/>
          <w:sz w:val="28"/>
          <w:szCs w:val="28"/>
        </w:rPr>
        <w:t xml:space="preserve"> Все вышесказанное приводит к развитию</w:t>
      </w:r>
      <w:r>
        <w:rPr>
          <w:rFonts w:ascii="TimesNewRoman" w:hAnsi="TimesNewRoman" w:cs="TimesNewRoman"/>
          <w:sz w:val="28"/>
          <w:szCs w:val="28"/>
        </w:rPr>
        <w:t xml:space="preserve"> внутреннего</w:t>
      </w:r>
      <w:r w:rsidRPr="0070368A">
        <w:rPr>
          <w:rFonts w:ascii="TimesNewRoman" w:hAnsi="TimesNewRoman" w:cs="TimesNewRoman"/>
          <w:sz w:val="28"/>
          <w:szCs w:val="28"/>
        </w:rPr>
        <w:t xml:space="preserve"> конфликт</w:t>
      </w:r>
      <w:r>
        <w:rPr>
          <w:rFonts w:ascii="TimesNewRoman" w:hAnsi="TimesNewRoman" w:cs="TimesNewRoman"/>
          <w:sz w:val="28"/>
          <w:szCs w:val="28"/>
        </w:rPr>
        <w:t>а</w:t>
      </w:r>
      <w:r w:rsidRPr="0070368A">
        <w:rPr>
          <w:rFonts w:ascii="TimesNewRoman" w:hAnsi="TimesNewRoman" w:cs="TimesNewRoman"/>
          <w:sz w:val="28"/>
          <w:szCs w:val="28"/>
        </w:rPr>
        <w:t xml:space="preserve"> между потребностями в </w:t>
      </w:r>
      <w:r>
        <w:rPr>
          <w:rFonts w:ascii="TimesNewRoman" w:hAnsi="TimesNewRoman" w:cs="TimesNewRoman"/>
          <w:sz w:val="28"/>
          <w:szCs w:val="28"/>
        </w:rPr>
        <w:t xml:space="preserve">активной профессиональной деятельности и </w:t>
      </w:r>
      <w:proofErr w:type="spellStart"/>
      <w:r>
        <w:rPr>
          <w:rFonts w:ascii="TimesNewRoman" w:hAnsi="TimesNewRoman" w:cs="TimesNewRoman"/>
          <w:sz w:val="28"/>
          <w:szCs w:val="28"/>
        </w:rPr>
        <w:t>креативном</w:t>
      </w:r>
      <w:proofErr w:type="spellEnd"/>
      <w:r>
        <w:rPr>
          <w:rFonts w:ascii="TimesNewRoman" w:hAnsi="TimesNewRoman" w:cs="TimesNewRoman"/>
          <w:sz w:val="28"/>
          <w:szCs w:val="28"/>
        </w:rPr>
        <w:t xml:space="preserve"> подходе к ней и</w:t>
      </w:r>
      <w:r w:rsidRPr="0070368A">
        <w:rPr>
          <w:rFonts w:ascii="TimesNewRoman" w:hAnsi="TimesNewRoman" w:cs="TimesNewRoman"/>
          <w:sz w:val="28"/>
          <w:szCs w:val="28"/>
        </w:rPr>
        <w:t xml:space="preserve"> необходимостью </w:t>
      </w:r>
      <w:r>
        <w:rPr>
          <w:rFonts w:ascii="TimesNewRoman" w:hAnsi="TimesNewRoman" w:cs="TimesNewRoman"/>
          <w:sz w:val="28"/>
          <w:szCs w:val="28"/>
        </w:rPr>
        <w:t>поиска средств  существования</w:t>
      </w:r>
      <w:r w:rsidRPr="0070368A">
        <w:rPr>
          <w:rFonts w:ascii="TimesNewRoman" w:hAnsi="TimesNewRoman" w:cs="TimesNewRoman"/>
          <w:sz w:val="28"/>
          <w:szCs w:val="28"/>
        </w:rPr>
        <w:t xml:space="preserve">. Низкий уровень </w:t>
      </w:r>
      <w:r>
        <w:rPr>
          <w:rFonts w:ascii="TimesNewRoman" w:hAnsi="TimesNewRoman" w:cs="TimesNewRoman"/>
          <w:sz w:val="28"/>
          <w:szCs w:val="28"/>
        </w:rPr>
        <w:t>материального достатка</w:t>
      </w:r>
      <w:r w:rsidRPr="0070368A">
        <w:rPr>
          <w:rFonts w:ascii="TimesNewRoman" w:hAnsi="TimesNewRoman" w:cs="TimesNewRoman"/>
          <w:sz w:val="28"/>
          <w:szCs w:val="28"/>
        </w:rPr>
        <w:t xml:space="preserve"> и отсутствие эффективных </w:t>
      </w:r>
      <w:r>
        <w:rPr>
          <w:rFonts w:ascii="TimesNewRoman" w:hAnsi="TimesNewRoman" w:cs="TimesNewRoman"/>
          <w:sz w:val="28"/>
          <w:szCs w:val="28"/>
        </w:rPr>
        <w:t>систем нематериальной мотивации</w:t>
      </w:r>
      <w:r w:rsidRPr="0070368A">
        <w:rPr>
          <w:rFonts w:ascii="TimesNewRoman" w:hAnsi="TimesNewRoman" w:cs="TimesNewRoman"/>
          <w:sz w:val="28"/>
          <w:szCs w:val="28"/>
        </w:rPr>
        <w:t xml:space="preserve"> </w:t>
      </w:r>
      <w:r>
        <w:rPr>
          <w:rFonts w:ascii="TimesNewRoman" w:hAnsi="TimesNewRoman" w:cs="TimesNewRoman"/>
          <w:sz w:val="28"/>
          <w:szCs w:val="28"/>
        </w:rPr>
        <w:t>является причиной</w:t>
      </w:r>
      <w:r w:rsidRPr="0070368A">
        <w:rPr>
          <w:rFonts w:ascii="TimesNewRoman" w:hAnsi="TimesNewRoman" w:cs="TimesNewRoman"/>
          <w:sz w:val="28"/>
          <w:szCs w:val="28"/>
        </w:rPr>
        <w:t xml:space="preserve"> </w:t>
      </w:r>
      <w:r>
        <w:rPr>
          <w:rFonts w:ascii="TimesNewRoman" w:hAnsi="TimesNewRoman" w:cs="TimesNewRoman"/>
          <w:sz w:val="28"/>
          <w:szCs w:val="28"/>
        </w:rPr>
        <w:t xml:space="preserve">перехода </w:t>
      </w:r>
      <w:r w:rsidRPr="0070368A">
        <w:rPr>
          <w:rFonts w:ascii="TimesNewRoman" w:hAnsi="TimesNewRoman" w:cs="TimesNewRoman"/>
          <w:sz w:val="28"/>
          <w:szCs w:val="28"/>
        </w:rPr>
        <w:t xml:space="preserve">многих преподавателей </w:t>
      </w:r>
      <w:r>
        <w:rPr>
          <w:rFonts w:ascii="TimesNewRoman" w:hAnsi="TimesNewRoman" w:cs="TimesNewRoman"/>
          <w:sz w:val="28"/>
          <w:szCs w:val="28"/>
        </w:rPr>
        <w:t>в другие сферы профессиональной деятельности, а также поиска приработков [Римская, 2006</w:t>
      </w:r>
      <w:r w:rsidRPr="005C6C72">
        <w:rPr>
          <w:rFonts w:ascii="TimesNewRoman" w:hAnsi="TimesNewRoman" w:cs="TimesNewRoman"/>
          <w:sz w:val="28"/>
          <w:szCs w:val="28"/>
        </w:rPr>
        <w:t>]</w:t>
      </w:r>
      <w:r w:rsidRPr="0070368A">
        <w:rPr>
          <w:rFonts w:ascii="TimesNewRoman" w:hAnsi="TimesNewRoman" w:cs="TimesNewRoman"/>
          <w:sz w:val="28"/>
          <w:szCs w:val="28"/>
        </w:rPr>
        <w:t>.</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 сожалению, для активной и качественной деятельности преподавателя внутренней мотивации не всегда достаточно. Но, не смотря на это, на современном этапе в медицинских вузах система мотивации профессорско-преподавательского состава практически отсутствует. При этом деятельность преподавателя медицинского вуза является многогранной  с предъявляемыми к ней высокими требованиями: непосредственно педагогическая деятельность, связанная с передачей студентам знаний; методическая деятельность, включающая написание учебных пособий; научно-исследовательская деятельность; воспитательная работа, связанная с выработкой у студентов норм поведения медицинских работников, знакомством их с кодексом чести врача, а также с расширением их кругозора; лечебная деятельность, включающая работу в </w:t>
      </w:r>
      <w:r>
        <w:rPr>
          <w:rFonts w:ascii="Times New Roman" w:hAnsi="Times New Roman" w:cs="Times New Roman"/>
          <w:sz w:val="28"/>
          <w:szCs w:val="28"/>
        </w:rPr>
        <w:lastRenderedPageBreak/>
        <w:t xml:space="preserve">медицинских учреждениях; </w:t>
      </w:r>
      <w:r w:rsidRPr="003114CC">
        <w:rPr>
          <w:rFonts w:ascii="Times New Roman" w:hAnsi="Times New Roman" w:cs="Times New Roman"/>
          <w:sz w:val="28"/>
          <w:szCs w:val="28"/>
        </w:rPr>
        <w:t>деятельность по профессионально-личностному саморазвитию</w:t>
      </w:r>
      <w:r>
        <w:rPr>
          <w:rFonts w:ascii="Times New Roman" w:hAnsi="Times New Roman" w:cs="Times New Roman"/>
          <w:sz w:val="28"/>
          <w:szCs w:val="28"/>
        </w:rPr>
        <w:t xml:space="preserve">. Кроме того, проблемой в работе вуза является неприятие многими преподавателями старой школы нового (необходимость использования новых педагогических техник, </w:t>
      </w:r>
      <w:r w:rsidRPr="008131D5">
        <w:rPr>
          <w:rFonts w:ascii="Times New Roman" w:hAnsi="Times New Roman" w:cs="Times New Roman"/>
          <w:sz w:val="28"/>
          <w:szCs w:val="28"/>
        </w:rPr>
        <w:t>учебных материалов в электронном виде, создания презентаций для проведения лекций)</w:t>
      </w:r>
      <w:r>
        <w:rPr>
          <w:rFonts w:ascii="Times New Roman" w:hAnsi="Times New Roman" w:cs="Times New Roman"/>
          <w:sz w:val="28"/>
          <w:szCs w:val="28"/>
        </w:rPr>
        <w:t xml:space="preserve"> и нежелание следовать современным требованиям. </w:t>
      </w:r>
      <w:r>
        <w:rPr>
          <w:rFonts w:ascii="Times New Roman" w:hAnsi="Times New Roman" w:cs="Times New Roman"/>
          <w:sz w:val="28"/>
          <w:szCs w:val="28"/>
        </w:rPr>
        <w:tab/>
        <w:t xml:space="preserve">В настоящее время постоянное </w:t>
      </w:r>
      <w:r w:rsidRPr="00661FDD">
        <w:rPr>
          <w:rStyle w:val="hl"/>
          <w:rFonts w:ascii="Times New Roman" w:hAnsi="Times New Roman" w:cs="Times New Roman"/>
          <w:sz w:val="28"/>
          <w:szCs w:val="28"/>
        </w:rPr>
        <w:t>саморазвитие</w:t>
      </w:r>
      <w:r w:rsidRPr="00661FDD">
        <w:rPr>
          <w:rFonts w:ascii="Times New Roman" w:hAnsi="Times New Roman" w:cs="Times New Roman"/>
          <w:sz w:val="28"/>
          <w:szCs w:val="28"/>
        </w:rPr>
        <w:t xml:space="preserve"> </w:t>
      </w:r>
      <w:r>
        <w:rPr>
          <w:rFonts w:ascii="Times New Roman" w:hAnsi="Times New Roman" w:cs="Times New Roman"/>
          <w:sz w:val="28"/>
          <w:szCs w:val="28"/>
        </w:rPr>
        <w:t>профессиональной гибкости, а также качеств и умений, необходимых на современном этапе</w:t>
      </w:r>
      <w:r w:rsidRPr="00661FDD">
        <w:rPr>
          <w:rFonts w:ascii="Times New Roman" w:hAnsi="Times New Roman" w:cs="Times New Roman"/>
          <w:sz w:val="28"/>
          <w:szCs w:val="28"/>
        </w:rPr>
        <w:t xml:space="preserve"> </w:t>
      </w:r>
      <w:r>
        <w:rPr>
          <w:rFonts w:ascii="Times New Roman" w:hAnsi="Times New Roman" w:cs="Times New Roman"/>
          <w:sz w:val="28"/>
          <w:szCs w:val="28"/>
        </w:rPr>
        <w:t xml:space="preserve">развития </w:t>
      </w:r>
      <w:r w:rsidRPr="00661FDD">
        <w:rPr>
          <w:rFonts w:ascii="Times New Roman" w:hAnsi="Times New Roman" w:cs="Times New Roman"/>
          <w:sz w:val="28"/>
          <w:szCs w:val="28"/>
        </w:rPr>
        <w:t>системы высшего образования</w:t>
      </w:r>
      <w:r>
        <w:rPr>
          <w:rFonts w:ascii="Times New Roman" w:hAnsi="Times New Roman" w:cs="Times New Roman"/>
          <w:sz w:val="28"/>
          <w:szCs w:val="28"/>
        </w:rPr>
        <w:t>, является необходимым</w:t>
      </w:r>
      <w:r w:rsidRPr="00661FDD">
        <w:rPr>
          <w:rFonts w:ascii="Times New Roman" w:hAnsi="Times New Roman" w:cs="Times New Roman"/>
          <w:sz w:val="28"/>
          <w:szCs w:val="28"/>
        </w:rPr>
        <w:t xml:space="preserve"> </w:t>
      </w:r>
      <w:r>
        <w:rPr>
          <w:rFonts w:ascii="Times New Roman" w:hAnsi="Times New Roman" w:cs="Times New Roman"/>
          <w:sz w:val="28"/>
          <w:szCs w:val="28"/>
        </w:rPr>
        <w:t>для повышения конкурентоспособности вузов. При этом данные качества должны основываться на нравственном фундаменте, содержащем высокую</w:t>
      </w:r>
      <w:r w:rsidRPr="00661FDD">
        <w:rPr>
          <w:rFonts w:ascii="Times New Roman" w:hAnsi="Times New Roman" w:cs="Times New Roman"/>
          <w:sz w:val="28"/>
          <w:szCs w:val="28"/>
        </w:rPr>
        <w:t xml:space="preserve"> профессионально-педагогическую культуру. </w:t>
      </w:r>
      <w:r>
        <w:rPr>
          <w:rFonts w:ascii="Times New Roman" w:hAnsi="Times New Roman" w:cs="Times New Roman"/>
          <w:sz w:val="28"/>
          <w:szCs w:val="28"/>
        </w:rPr>
        <w:t>П</w:t>
      </w:r>
      <w:r w:rsidRPr="00661FDD">
        <w:rPr>
          <w:rFonts w:ascii="Times New Roman" w:hAnsi="Times New Roman" w:cs="Times New Roman"/>
          <w:sz w:val="28"/>
          <w:szCs w:val="28"/>
        </w:rPr>
        <w:t xml:space="preserve">реподаватель </w:t>
      </w:r>
      <w:r>
        <w:rPr>
          <w:rFonts w:ascii="Times New Roman" w:hAnsi="Times New Roman" w:cs="Times New Roman"/>
          <w:sz w:val="28"/>
          <w:szCs w:val="28"/>
        </w:rPr>
        <w:t>современного вуза должен обладать</w:t>
      </w:r>
      <w:r w:rsidRPr="00661FDD">
        <w:rPr>
          <w:rFonts w:ascii="Times New Roman" w:hAnsi="Times New Roman" w:cs="Times New Roman"/>
          <w:sz w:val="28"/>
          <w:szCs w:val="28"/>
        </w:rPr>
        <w:t xml:space="preserve"> </w:t>
      </w:r>
      <w:r>
        <w:rPr>
          <w:rFonts w:ascii="Times New Roman" w:hAnsi="Times New Roman" w:cs="Times New Roman"/>
          <w:sz w:val="28"/>
          <w:szCs w:val="28"/>
        </w:rPr>
        <w:t xml:space="preserve">устойчивой </w:t>
      </w:r>
      <w:r w:rsidRPr="00661FDD">
        <w:rPr>
          <w:rFonts w:ascii="Times New Roman" w:hAnsi="Times New Roman" w:cs="Times New Roman"/>
          <w:sz w:val="28"/>
          <w:szCs w:val="28"/>
        </w:rPr>
        <w:t xml:space="preserve">системой </w:t>
      </w:r>
      <w:r w:rsidRPr="00661FDD">
        <w:rPr>
          <w:rStyle w:val="hl"/>
          <w:rFonts w:ascii="Times New Roman" w:hAnsi="Times New Roman" w:cs="Times New Roman"/>
          <w:sz w:val="28"/>
          <w:szCs w:val="28"/>
        </w:rPr>
        <w:t>ценностных</w:t>
      </w:r>
      <w:r w:rsidRPr="00661FDD">
        <w:rPr>
          <w:rFonts w:ascii="Times New Roman" w:hAnsi="Times New Roman" w:cs="Times New Roman"/>
          <w:sz w:val="28"/>
          <w:szCs w:val="28"/>
        </w:rPr>
        <w:t xml:space="preserve"> ориентаций, </w:t>
      </w:r>
      <w:r>
        <w:rPr>
          <w:rFonts w:ascii="Times New Roman" w:hAnsi="Times New Roman" w:cs="Times New Roman"/>
          <w:sz w:val="28"/>
          <w:szCs w:val="28"/>
        </w:rPr>
        <w:t>гибкостью</w:t>
      </w:r>
      <w:r w:rsidRPr="00661FDD">
        <w:rPr>
          <w:rFonts w:ascii="Times New Roman" w:hAnsi="Times New Roman" w:cs="Times New Roman"/>
          <w:sz w:val="28"/>
          <w:szCs w:val="28"/>
        </w:rPr>
        <w:t xml:space="preserve">, </w:t>
      </w:r>
      <w:r>
        <w:rPr>
          <w:rFonts w:ascii="Times New Roman" w:hAnsi="Times New Roman" w:cs="Times New Roman"/>
          <w:sz w:val="28"/>
          <w:szCs w:val="28"/>
        </w:rPr>
        <w:t xml:space="preserve">а также потребностью к </w:t>
      </w:r>
      <w:r w:rsidRPr="00661FDD">
        <w:rPr>
          <w:rFonts w:ascii="Times New Roman" w:hAnsi="Times New Roman" w:cs="Times New Roman"/>
          <w:sz w:val="28"/>
          <w:szCs w:val="28"/>
        </w:rPr>
        <w:t xml:space="preserve">высокому качеству результатов </w:t>
      </w:r>
      <w:r>
        <w:rPr>
          <w:rFonts w:ascii="Times New Roman" w:hAnsi="Times New Roman" w:cs="Times New Roman"/>
          <w:sz w:val="28"/>
          <w:szCs w:val="28"/>
        </w:rPr>
        <w:t>профессиональной деятельности</w:t>
      </w:r>
      <w:r w:rsidRPr="00661FDD">
        <w:rPr>
          <w:rFonts w:ascii="Times New Roman" w:hAnsi="Times New Roman" w:cs="Times New Roman"/>
          <w:sz w:val="28"/>
          <w:szCs w:val="28"/>
        </w:rPr>
        <w:t>.</w:t>
      </w:r>
    </w:p>
    <w:p w:rsidR="00B14367" w:rsidRDefault="00B14367" w:rsidP="00B14367">
      <w:pPr>
        <w:autoSpaceDE w:val="0"/>
        <w:autoSpaceDN w:val="0"/>
        <w:adjustRightInd w:val="0"/>
        <w:spacing w:after="0" w:line="360" w:lineRule="auto"/>
        <w:ind w:firstLine="708"/>
        <w:jc w:val="both"/>
        <w:rPr>
          <w:rFonts w:ascii="TimesNewRoman" w:hAnsi="TimesNewRoman" w:cs="TimesNewRoman"/>
          <w:sz w:val="28"/>
          <w:szCs w:val="28"/>
        </w:rPr>
      </w:pPr>
    </w:p>
    <w:p w:rsidR="00B14367" w:rsidRPr="00100094" w:rsidRDefault="00B14367" w:rsidP="00B14367">
      <w:pPr>
        <w:tabs>
          <w:tab w:val="left" w:pos="720"/>
        </w:tabs>
        <w:suppressAutoHyphen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2.2</w:t>
      </w:r>
      <w:r w:rsidRPr="00100094">
        <w:rPr>
          <w:rFonts w:ascii="Times New Roman" w:hAnsi="Times New Roman" w:cs="Times New Roman"/>
          <w:b/>
          <w:sz w:val="28"/>
          <w:szCs w:val="28"/>
        </w:rPr>
        <w:t>. Исследования профессиональной мотивации преподавателей вузов</w:t>
      </w:r>
    </w:p>
    <w:p w:rsidR="00B14367" w:rsidRPr="00DF6088"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DF6088">
        <w:rPr>
          <w:rFonts w:ascii="Times New Roman" w:hAnsi="Times New Roman" w:cs="Times New Roman"/>
          <w:sz w:val="28"/>
          <w:szCs w:val="28"/>
        </w:rPr>
        <w:t xml:space="preserve">Вопросу определения значимости внутренней и внешней мотивации в профессиональной деятельности преподавателей ВУЗов посвящено исследование Н.В. Бойцовой (2008). Автором проанализированы мотивы на различных возрастных этапах в зависимости от стажа работы. Показано, что преподаватели со стажем работы менее 10 лет преимущественно имеют внешний тип мотивации, который постепенно переходит с увеличением стажа во внутренний тип. Под внешней мотивацией автор понимает мотивацию, при которой основным стимулом к трудовой деятельности преподавателя являются другие люди, предлагающие награды, поощрения и наказания. Под внутренней мотивацией автор понимает врожденные характеристики человека, базирующиеся на применении своих интересов и упражнении своих способностей, на </w:t>
      </w:r>
      <w:r w:rsidRPr="00DF6088">
        <w:rPr>
          <w:rFonts w:ascii="Times New Roman" w:hAnsi="Times New Roman" w:cs="Times New Roman"/>
          <w:sz w:val="28"/>
          <w:szCs w:val="28"/>
        </w:rPr>
        <w:lastRenderedPageBreak/>
        <w:t>усложнении решаемых задач и способности к их решению без посторонней помощи.</w:t>
      </w:r>
    </w:p>
    <w:p w:rsidR="00B14367" w:rsidRPr="00DF6088" w:rsidRDefault="00B14367" w:rsidP="00B14367">
      <w:pPr>
        <w:tabs>
          <w:tab w:val="left" w:pos="720"/>
        </w:tabs>
        <w:suppressAutoHyphens/>
        <w:spacing w:after="0" w:line="360" w:lineRule="auto"/>
        <w:jc w:val="both"/>
        <w:rPr>
          <w:rFonts w:ascii="Times New Roman" w:hAnsi="Times New Roman" w:cs="Times New Roman"/>
          <w:sz w:val="28"/>
          <w:szCs w:val="28"/>
        </w:rPr>
      </w:pPr>
      <w:r w:rsidRPr="00DF6088">
        <w:rPr>
          <w:rFonts w:ascii="TimesNewRoman" w:hAnsi="TimesNewRoman" w:cs="TimesNewRoman"/>
          <w:sz w:val="28"/>
          <w:szCs w:val="28"/>
        </w:rPr>
        <w:tab/>
        <w:t xml:space="preserve">В связи с этим отдельной проблемой является профессиональная мотивация молодых преподавателей, только начинающих карьеру в ВУЗах. В настоящее время наблюдается сокращение притока молодых специалистов </w:t>
      </w:r>
      <w:r>
        <w:rPr>
          <w:rFonts w:ascii="TimesNewRoman" w:hAnsi="TimesNewRoman" w:cs="TimesNewRoman"/>
          <w:sz w:val="28"/>
          <w:szCs w:val="28"/>
        </w:rPr>
        <w:t>в</w:t>
      </w:r>
      <w:r w:rsidRPr="00DF6088">
        <w:rPr>
          <w:rFonts w:ascii="TimesNewRoman" w:hAnsi="TimesNewRoman" w:cs="TimesNewRoman"/>
          <w:sz w:val="28"/>
          <w:szCs w:val="28"/>
        </w:rPr>
        <w:t xml:space="preserve"> сферу высшего образования, что негативно сказывается на прогрессивном развитии высшей школы </w:t>
      </w:r>
      <w:r w:rsidRPr="00DF6088">
        <w:rPr>
          <w:rFonts w:ascii="Times New Roman" w:hAnsi="Times New Roman" w:cs="Times New Roman"/>
          <w:sz w:val="28"/>
          <w:szCs w:val="28"/>
        </w:rPr>
        <w:t>[</w:t>
      </w:r>
      <w:proofErr w:type="spellStart"/>
      <w:r w:rsidRPr="00DF6088">
        <w:rPr>
          <w:rFonts w:ascii="Times New Roman" w:hAnsi="Times New Roman" w:cs="Times New Roman"/>
          <w:sz w:val="28"/>
          <w:szCs w:val="28"/>
        </w:rPr>
        <w:t>Короновский</w:t>
      </w:r>
      <w:proofErr w:type="spellEnd"/>
      <w:r w:rsidRPr="00DF6088">
        <w:rPr>
          <w:rFonts w:ascii="Times New Roman" w:hAnsi="Times New Roman" w:cs="Times New Roman"/>
          <w:sz w:val="28"/>
          <w:szCs w:val="28"/>
        </w:rPr>
        <w:t xml:space="preserve"> и др., 2002].</w:t>
      </w:r>
    </w:p>
    <w:p w:rsidR="00B14367" w:rsidRPr="00DF6088" w:rsidRDefault="00B14367" w:rsidP="00B14367">
      <w:pPr>
        <w:autoSpaceDE w:val="0"/>
        <w:autoSpaceDN w:val="0"/>
        <w:adjustRightInd w:val="0"/>
        <w:spacing w:after="0" w:line="360" w:lineRule="auto"/>
        <w:ind w:firstLine="708"/>
        <w:jc w:val="both"/>
        <w:rPr>
          <w:rFonts w:ascii="Times New Roman" w:hAnsi="Times New Roman" w:cs="Times New Roman"/>
          <w:sz w:val="28"/>
          <w:szCs w:val="28"/>
        </w:rPr>
      </w:pPr>
      <w:r w:rsidRPr="00DF6088">
        <w:rPr>
          <w:rFonts w:ascii="Times New Roman" w:hAnsi="Times New Roman" w:cs="Times New Roman"/>
          <w:sz w:val="28"/>
          <w:szCs w:val="28"/>
        </w:rPr>
        <w:t>Исследование профессиональной мотивации молодых преподавателей Уральского федерального округа к научно-исследовательской деятельности показало, что для повышения мотивации молодых специалистов необходимо создание определенных условий. К ним отнесены:</w:t>
      </w:r>
      <w:r w:rsidRPr="00DF6088">
        <w:t xml:space="preserve"> </w:t>
      </w:r>
      <w:r w:rsidRPr="00DF6088">
        <w:rPr>
          <w:rFonts w:ascii="Times New Roman" w:hAnsi="Times New Roman" w:cs="Times New Roman"/>
          <w:sz w:val="28"/>
          <w:szCs w:val="28"/>
        </w:rPr>
        <w:t xml:space="preserve">повышение престижа вузовской науки, стимулирование участия молодежи в научно-исследовательской деятельности, привлечение молодых представителей вузовской науки к постоянному процессу научно-инновационной деятельности, вовлечение молодежи в научные проекты и разработки. По мнению авторов исследования, основным стимулом научно-исследовательской деятельности молодых преподавателей является </w:t>
      </w:r>
      <w:proofErr w:type="spellStart"/>
      <w:r w:rsidRPr="00DF6088">
        <w:rPr>
          <w:rFonts w:ascii="Times New Roman" w:hAnsi="Times New Roman" w:cs="Times New Roman"/>
          <w:sz w:val="28"/>
          <w:szCs w:val="28"/>
        </w:rPr>
        <w:t>достижительная</w:t>
      </w:r>
      <w:proofErr w:type="spellEnd"/>
      <w:r w:rsidRPr="00DF6088">
        <w:rPr>
          <w:rFonts w:ascii="Times New Roman" w:hAnsi="Times New Roman" w:cs="Times New Roman"/>
          <w:sz w:val="28"/>
          <w:szCs w:val="28"/>
        </w:rPr>
        <w:t xml:space="preserve"> мотивация. Но далее авторами делается вывод о невозможности реализации на настоящем этапе данной системы мотивации [</w:t>
      </w:r>
      <w:proofErr w:type="spellStart"/>
      <w:r w:rsidRPr="00DF6088">
        <w:rPr>
          <w:rFonts w:ascii="Times New Roman" w:hAnsi="Times New Roman" w:cs="Times New Roman"/>
          <w:sz w:val="28"/>
          <w:szCs w:val="28"/>
        </w:rPr>
        <w:t>Скрауч</w:t>
      </w:r>
      <w:proofErr w:type="spellEnd"/>
      <w:r w:rsidRPr="00DF6088">
        <w:rPr>
          <w:rFonts w:ascii="Times New Roman" w:hAnsi="Times New Roman" w:cs="Times New Roman"/>
          <w:sz w:val="28"/>
          <w:szCs w:val="28"/>
        </w:rPr>
        <w:t xml:space="preserve">, </w:t>
      </w:r>
      <w:proofErr w:type="spellStart"/>
      <w:r w:rsidRPr="00DF6088">
        <w:rPr>
          <w:rFonts w:ascii="Times New Roman" w:hAnsi="Times New Roman" w:cs="Times New Roman"/>
          <w:sz w:val="28"/>
          <w:szCs w:val="28"/>
        </w:rPr>
        <w:t>Мехришвили</w:t>
      </w:r>
      <w:proofErr w:type="spellEnd"/>
      <w:r w:rsidRPr="00DF6088">
        <w:rPr>
          <w:rFonts w:ascii="Times New Roman" w:hAnsi="Times New Roman" w:cs="Times New Roman"/>
          <w:sz w:val="28"/>
          <w:szCs w:val="28"/>
        </w:rPr>
        <w:t xml:space="preserve">, 2013]. </w:t>
      </w:r>
    </w:p>
    <w:p w:rsidR="00B14367" w:rsidRPr="001E457F" w:rsidRDefault="00B14367" w:rsidP="00B14367">
      <w:pPr>
        <w:autoSpaceDE w:val="0"/>
        <w:autoSpaceDN w:val="0"/>
        <w:adjustRightInd w:val="0"/>
        <w:spacing w:after="0" w:line="360" w:lineRule="auto"/>
        <w:ind w:firstLine="708"/>
        <w:jc w:val="both"/>
        <w:rPr>
          <w:rFonts w:ascii="Times New Roman" w:hAnsi="Times New Roman" w:cs="Times New Roman"/>
          <w:sz w:val="28"/>
          <w:szCs w:val="28"/>
        </w:rPr>
      </w:pPr>
      <w:r w:rsidRPr="001E457F">
        <w:rPr>
          <w:rFonts w:ascii="Times New Roman" w:hAnsi="Times New Roman" w:cs="Times New Roman"/>
          <w:sz w:val="28"/>
          <w:szCs w:val="28"/>
        </w:rPr>
        <w:t xml:space="preserve">Исходя из исследования профессиональной мотивации преподавателей ведущих вузов Самары [Красинская, 2008], можно сделать вывод, что их потребности удовлетворены на низком уровне. Хочется отметить, что преподавателями была высоко оценена степень реализации внутренних мотивов. Основными внутренними мотивами, по результатам исследования, являются возможность творчества, возможность воспитывать и передавать собственный опыт и возможность заниматься научной деятельностью (по пятибалльной шкале 4,0; 3,9 и 3,9, соответственно). На последнем месте </w:t>
      </w:r>
      <w:r>
        <w:rPr>
          <w:rFonts w:ascii="Times New Roman" w:hAnsi="Times New Roman" w:cs="Times New Roman"/>
          <w:sz w:val="28"/>
          <w:szCs w:val="28"/>
        </w:rPr>
        <w:t>по степени удовлетворения находя</w:t>
      </w:r>
      <w:r w:rsidRPr="001E457F">
        <w:rPr>
          <w:rFonts w:ascii="Times New Roman" w:hAnsi="Times New Roman" w:cs="Times New Roman"/>
          <w:sz w:val="28"/>
          <w:szCs w:val="28"/>
        </w:rPr>
        <w:t>тся такие мотивы, как</w:t>
      </w:r>
      <w:r>
        <w:rPr>
          <w:rFonts w:ascii="Times New Roman" w:hAnsi="Times New Roman" w:cs="Times New Roman"/>
          <w:sz w:val="28"/>
          <w:szCs w:val="28"/>
        </w:rPr>
        <w:t xml:space="preserve"> отношение администрации к труду</w:t>
      </w:r>
      <w:r w:rsidRPr="001E457F">
        <w:rPr>
          <w:rFonts w:ascii="Times New Roman" w:hAnsi="Times New Roman" w:cs="Times New Roman"/>
          <w:sz w:val="28"/>
          <w:szCs w:val="28"/>
        </w:rPr>
        <w:t xml:space="preserve"> </w:t>
      </w:r>
      <w:r w:rsidRPr="001E457F">
        <w:rPr>
          <w:rFonts w:ascii="Times New Roman" w:hAnsi="Times New Roman" w:cs="Times New Roman"/>
          <w:sz w:val="28"/>
          <w:szCs w:val="28"/>
        </w:rPr>
        <w:lastRenderedPageBreak/>
        <w:t xml:space="preserve">сотрудников и материальная оплата труда (2,9 и 2,8 баллов, соответственно), при этом значимость их отмечена, как высокая.  </w:t>
      </w:r>
    </w:p>
    <w:p w:rsidR="00B14367" w:rsidRPr="001E457F" w:rsidRDefault="00B14367" w:rsidP="00B14367">
      <w:pPr>
        <w:tabs>
          <w:tab w:val="left" w:pos="720"/>
        </w:tabs>
        <w:suppressAutoHyphens/>
        <w:spacing w:after="0" w:line="360" w:lineRule="auto"/>
        <w:jc w:val="both"/>
        <w:rPr>
          <w:rFonts w:ascii="Times New Roman" w:hAnsi="Times New Roman" w:cs="Times New Roman"/>
          <w:sz w:val="28"/>
          <w:szCs w:val="28"/>
        </w:rPr>
      </w:pPr>
      <w:r w:rsidRPr="001E457F">
        <w:rPr>
          <w:rFonts w:ascii="Times New Roman" w:hAnsi="Times New Roman" w:cs="Times New Roman"/>
          <w:sz w:val="28"/>
          <w:szCs w:val="28"/>
        </w:rPr>
        <w:tab/>
        <w:t>При сравнении значимости отдельных мотивов и степени их удовлетворения наблюдались несоответствия, которые в большей степени определяли снижение энтузиазма в трудовой деятельности преподавателя.</w:t>
      </w:r>
    </w:p>
    <w:p w:rsidR="00B14367" w:rsidRPr="001E457F" w:rsidRDefault="00B14367" w:rsidP="00B14367">
      <w:pPr>
        <w:tabs>
          <w:tab w:val="left" w:pos="720"/>
        </w:tabs>
        <w:suppressAutoHyphens/>
        <w:spacing w:after="0" w:line="360" w:lineRule="auto"/>
        <w:jc w:val="both"/>
        <w:rPr>
          <w:rFonts w:ascii="Times New Roman" w:hAnsi="Times New Roman" w:cs="Times New Roman"/>
          <w:sz w:val="28"/>
          <w:szCs w:val="28"/>
        </w:rPr>
      </w:pPr>
      <w:r w:rsidRPr="001E457F">
        <w:rPr>
          <w:rFonts w:ascii="Times New Roman" w:hAnsi="Times New Roman" w:cs="Times New Roman"/>
          <w:sz w:val="28"/>
          <w:szCs w:val="28"/>
        </w:rPr>
        <w:tab/>
        <w:t>Авторами исследования также был проведен анализ факторов, препятствующих профессиональному саморазвитию преподавателей. К ним отнесено достаточно большое количество факторов, но наиболее значимыми являются: недостаток времени (59% преподавателей), стесненные жизненные обстоятельства (47% преподавателей), отсутствие наставничества (37% преподавателей), отсутствие поддержки руководителя (32% преподавателей), отсутствие системы мотивации (22% преподавателей)  и другие факторы.</w:t>
      </w:r>
    </w:p>
    <w:p w:rsidR="00B14367" w:rsidRPr="001E457F" w:rsidRDefault="00B14367" w:rsidP="00B14367">
      <w:pPr>
        <w:tabs>
          <w:tab w:val="left" w:pos="720"/>
        </w:tabs>
        <w:suppressAutoHyphens/>
        <w:spacing w:after="0" w:line="360" w:lineRule="auto"/>
        <w:jc w:val="both"/>
        <w:rPr>
          <w:rFonts w:ascii="Times New Roman" w:hAnsi="Times New Roman" w:cs="Times New Roman"/>
          <w:sz w:val="28"/>
          <w:szCs w:val="28"/>
        </w:rPr>
      </w:pPr>
      <w:r w:rsidRPr="001E457F">
        <w:rPr>
          <w:rFonts w:ascii="Times New Roman" w:hAnsi="Times New Roman" w:cs="Times New Roman"/>
          <w:sz w:val="28"/>
          <w:szCs w:val="28"/>
        </w:rPr>
        <w:tab/>
        <w:t xml:space="preserve"> Таким образом, снижение интереса к профессиональной деятельности преподавателей в значительной степени связано с отсутствием в ВУЗах вне</w:t>
      </w:r>
      <w:r>
        <w:rPr>
          <w:rFonts w:ascii="Times New Roman" w:hAnsi="Times New Roman" w:cs="Times New Roman"/>
          <w:sz w:val="28"/>
          <w:szCs w:val="28"/>
        </w:rPr>
        <w:t>шней мотивации, как таковой, которое</w:t>
      </w:r>
      <w:r w:rsidRPr="001E457F">
        <w:rPr>
          <w:rFonts w:ascii="Times New Roman" w:hAnsi="Times New Roman" w:cs="Times New Roman"/>
          <w:sz w:val="28"/>
          <w:szCs w:val="28"/>
        </w:rPr>
        <w:t xml:space="preserve"> усиливается низким уровнем доходов, вызывающим внутреннее противоречие между желанием развиваться и отсутствием уважения со стороны государства. </w:t>
      </w:r>
    </w:p>
    <w:p w:rsidR="00B14367" w:rsidRPr="00F537B1" w:rsidRDefault="00B14367" w:rsidP="00B14367">
      <w:pPr>
        <w:tabs>
          <w:tab w:val="left" w:pos="720"/>
        </w:tabs>
        <w:suppressAutoHyphens/>
        <w:spacing w:after="0" w:line="360" w:lineRule="auto"/>
        <w:jc w:val="both"/>
        <w:rPr>
          <w:rFonts w:ascii="Times New Roman" w:hAnsi="Times New Roman" w:cs="Times New Roman"/>
          <w:sz w:val="28"/>
          <w:szCs w:val="28"/>
        </w:rPr>
      </w:pPr>
      <w:r w:rsidRPr="001751F5">
        <w:rPr>
          <w:rFonts w:ascii="Times New Roman" w:hAnsi="Times New Roman" w:cs="Times New Roman"/>
          <w:sz w:val="28"/>
          <w:szCs w:val="28"/>
        </w:rPr>
        <w:tab/>
      </w:r>
      <w:r w:rsidRPr="00F537B1">
        <w:rPr>
          <w:rFonts w:ascii="Times New Roman" w:hAnsi="Times New Roman" w:cs="Times New Roman"/>
          <w:sz w:val="28"/>
          <w:szCs w:val="28"/>
        </w:rPr>
        <w:t>По результатам всероссийского мониторинга, доминирующим мотивом трудовой деятельности преподавателей ВУЗов являются материальные стимулы, такие как стабильность и повышение денежного вознаграждения. Однако, материальное благополучие не является целью, ради которой преподаватели продолжают работать в ВУЗах [Сафонова, 2009].</w:t>
      </w:r>
    </w:p>
    <w:p w:rsidR="00B14367" w:rsidRPr="00F537B1"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F537B1">
        <w:rPr>
          <w:rFonts w:ascii="Times New Roman" w:hAnsi="Times New Roman" w:cs="Times New Roman"/>
          <w:sz w:val="28"/>
          <w:szCs w:val="28"/>
        </w:rPr>
        <w:t xml:space="preserve">Но в работе В.В. </w:t>
      </w:r>
      <w:proofErr w:type="spellStart"/>
      <w:r w:rsidRPr="00F537B1">
        <w:rPr>
          <w:rFonts w:ascii="Times New Roman" w:hAnsi="Times New Roman" w:cs="Times New Roman"/>
          <w:sz w:val="28"/>
          <w:szCs w:val="28"/>
        </w:rPr>
        <w:t>Кольтиновой</w:t>
      </w:r>
      <w:proofErr w:type="spellEnd"/>
      <w:r w:rsidRPr="00F537B1">
        <w:rPr>
          <w:rFonts w:ascii="Times New Roman" w:hAnsi="Times New Roman" w:cs="Times New Roman"/>
          <w:sz w:val="28"/>
          <w:szCs w:val="28"/>
        </w:rPr>
        <w:t xml:space="preserve"> (2001) в качестве доминирующих факторов мотивации профессиональной деятельности преподавателей (на примере Московской государственной академии физической культуры) выявлены «интерес к профессии» и «положительные отношения между работниками». Фактор «заработная плата» находится на третьем месте. </w:t>
      </w:r>
    </w:p>
    <w:p w:rsidR="00B14367" w:rsidRPr="00C523D8" w:rsidRDefault="00B14367" w:rsidP="00B14367">
      <w:pPr>
        <w:tabs>
          <w:tab w:val="left" w:pos="720"/>
        </w:tabs>
        <w:suppressAutoHyphens/>
        <w:spacing w:after="0" w:line="360" w:lineRule="auto"/>
        <w:jc w:val="both"/>
        <w:rPr>
          <w:rFonts w:ascii="Times New Roman" w:hAnsi="Times New Roman" w:cs="Times New Roman"/>
          <w:sz w:val="28"/>
          <w:szCs w:val="28"/>
        </w:rPr>
      </w:pPr>
      <w:r w:rsidRPr="00F537B1">
        <w:rPr>
          <w:rFonts w:ascii="Times New Roman" w:hAnsi="Times New Roman" w:cs="Times New Roman"/>
          <w:sz w:val="28"/>
          <w:szCs w:val="28"/>
        </w:rPr>
        <w:lastRenderedPageBreak/>
        <w:tab/>
        <w:t xml:space="preserve">Возможно, данные расхождения с результатами всероссийского мониторинга объясняются узкой </w:t>
      </w:r>
      <w:proofErr w:type="spellStart"/>
      <w:r w:rsidRPr="00F537B1">
        <w:rPr>
          <w:rFonts w:ascii="Times New Roman" w:hAnsi="Times New Roman" w:cs="Times New Roman"/>
          <w:sz w:val="28"/>
          <w:szCs w:val="28"/>
        </w:rPr>
        <w:t>специализированностью</w:t>
      </w:r>
      <w:proofErr w:type="spellEnd"/>
      <w:r w:rsidRPr="00F537B1">
        <w:rPr>
          <w:rFonts w:ascii="Times New Roman" w:hAnsi="Times New Roman" w:cs="Times New Roman"/>
          <w:sz w:val="28"/>
          <w:szCs w:val="28"/>
        </w:rPr>
        <w:t xml:space="preserve"> данного ВУЗа и спецификой работы преподавателей, а также более ранней датой исследования.</w:t>
      </w:r>
    </w:p>
    <w:p w:rsidR="00B14367" w:rsidRPr="00670701" w:rsidRDefault="00B14367" w:rsidP="00B14367">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C523D8">
        <w:rPr>
          <w:rFonts w:ascii="Times New Roman" w:hAnsi="Times New Roman" w:cs="Times New Roman"/>
          <w:sz w:val="28"/>
          <w:szCs w:val="28"/>
        </w:rPr>
        <w:tab/>
      </w:r>
      <w:r w:rsidRPr="00670701">
        <w:rPr>
          <w:rFonts w:ascii="Times New Roman" w:hAnsi="Times New Roman" w:cs="Times New Roman"/>
          <w:sz w:val="28"/>
          <w:szCs w:val="28"/>
        </w:rPr>
        <w:t xml:space="preserve">А.О. Грудзинским и О.В. Петровой (2012) была проведена </w:t>
      </w:r>
      <w:r w:rsidRPr="00670701">
        <w:rPr>
          <w:rFonts w:ascii="Times New Roman" w:eastAsiaTheme="minorHAnsi" w:hAnsi="Times New Roman" w:cs="Times New Roman"/>
          <w:sz w:val="28"/>
          <w:szCs w:val="28"/>
          <w:lang w:eastAsia="en-US"/>
        </w:rPr>
        <w:t xml:space="preserve">диагностика профиля трудовой мотивации у научно-педагогических работников ННГУ им. Н.И. Лобачевского, и выявлена его специфика у сотрудников </w:t>
      </w:r>
      <w:proofErr w:type="spellStart"/>
      <w:r w:rsidRPr="00670701">
        <w:rPr>
          <w:rFonts w:ascii="Times New Roman" w:eastAsiaTheme="minorHAnsi" w:hAnsi="Times New Roman" w:cs="Times New Roman"/>
          <w:sz w:val="28"/>
          <w:szCs w:val="28"/>
          <w:lang w:eastAsia="en-US"/>
        </w:rPr>
        <w:t>естественно-научных</w:t>
      </w:r>
      <w:proofErr w:type="spellEnd"/>
      <w:r w:rsidRPr="00670701">
        <w:rPr>
          <w:rFonts w:ascii="Times New Roman" w:eastAsiaTheme="minorHAnsi" w:hAnsi="Times New Roman" w:cs="Times New Roman"/>
          <w:sz w:val="28"/>
          <w:szCs w:val="28"/>
          <w:lang w:eastAsia="en-US"/>
        </w:rPr>
        <w:t xml:space="preserve"> специальностей и социально-экономических и гуманитарных специальностей. Для диагностики мотивационных профилей был использован вопросник Ш. </w:t>
      </w:r>
      <w:proofErr w:type="spellStart"/>
      <w:r w:rsidRPr="00670701">
        <w:rPr>
          <w:rFonts w:ascii="Times New Roman" w:eastAsiaTheme="minorHAnsi" w:hAnsi="Times New Roman" w:cs="Times New Roman"/>
          <w:sz w:val="28"/>
          <w:szCs w:val="28"/>
          <w:lang w:eastAsia="en-US"/>
        </w:rPr>
        <w:t>Ричи</w:t>
      </w:r>
      <w:proofErr w:type="spellEnd"/>
      <w:r w:rsidRPr="00670701">
        <w:rPr>
          <w:rFonts w:ascii="Times New Roman" w:eastAsiaTheme="minorHAnsi" w:hAnsi="Times New Roman" w:cs="Times New Roman"/>
          <w:sz w:val="28"/>
          <w:szCs w:val="28"/>
          <w:lang w:eastAsia="en-US"/>
        </w:rPr>
        <w:t xml:space="preserve"> и П. Мартина. Авторами исследования показано, что группу ведущих мотивов трудовой деятельности научно-педагогических работников университета образуют следующие потребности:</w:t>
      </w:r>
      <w:r w:rsidRPr="00670701">
        <w:rPr>
          <w:rFonts w:ascii="Times New Roman" w:eastAsiaTheme="minorHAnsi" w:hAnsi="Times New Roman" w:cs="Times New Roman"/>
          <w:iCs/>
          <w:sz w:val="28"/>
          <w:szCs w:val="28"/>
          <w:lang w:eastAsia="en-US"/>
        </w:rPr>
        <w:t xml:space="preserve"> в высоком заработке, материальном вознаграждении и материальных благах, в изначально интересной и полезной для общества благодарной работе и в признании заслуг и обратной связи.</w:t>
      </w:r>
      <w:r w:rsidRPr="00670701">
        <w:rPr>
          <w:rFonts w:ascii="Times New Roman" w:eastAsiaTheme="minorHAnsi" w:hAnsi="Times New Roman" w:cs="Times New Roman"/>
          <w:sz w:val="28"/>
          <w:szCs w:val="28"/>
          <w:lang w:eastAsia="en-US"/>
        </w:rPr>
        <w:t xml:space="preserve">  Наименее значимыми факторами трудовой мотивации являются: потребность во влиятельности и установлении контроля над другими, потребность в устойчивых длительных взаимоотношениях, потребность в социальных контактах. При этом университетские преподаватели </w:t>
      </w:r>
      <w:proofErr w:type="spellStart"/>
      <w:r w:rsidRPr="00670701">
        <w:rPr>
          <w:rFonts w:ascii="Times New Roman" w:eastAsiaTheme="minorHAnsi" w:hAnsi="Times New Roman" w:cs="Times New Roman"/>
          <w:sz w:val="28"/>
          <w:szCs w:val="28"/>
          <w:lang w:eastAsia="en-US"/>
        </w:rPr>
        <w:t>естественно-научных</w:t>
      </w:r>
      <w:proofErr w:type="spellEnd"/>
      <w:r w:rsidRPr="00670701">
        <w:rPr>
          <w:rFonts w:ascii="Times New Roman" w:eastAsiaTheme="minorHAnsi" w:hAnsi="Times New Roman" w:cs="Times New Roman"/>
          <w:sz w:val="28"/>
          <w:szCs w:val="28"/>
          <w:lang w:eastAsia="en-US"/>
        </w:rPr>
        <w:t xml:space="preserve"> специальностей и социально-экономических и гуманитарных специальностей имеют сходную иерархию факторов трудовой мотивации. У преподавателей </w:t>
      </w:r>
      <w:proofErr w:type="spellStart"/>
      <w:r w:rsidRPr="00670701">
        <w:rPr>
          <w:rFonts w:ascii="Times New Roman" w:eastAsiaTheme="minorHAnsi" w:hAnsi="Times New Roman" w:cs="Times New Roman"/>
          <w:sz w:val="28"/>
          <w:szCs w:val="28"/>
          <w:lang w:eastAsia="en-US"/>
        </w:rPr>
        <w:t>естественно-научных</w:t>
      </w:r>
      <w:proofErr w:type="spellEnd"/>
      <w:r>
        <w:rPr>
          <w:rFonts w:ascii="Times New Roman" w:eastAsiaTheme="minorHAnsi" w:hAnsi="Times New Roman" w:cs="Times New Roman"/>
          <w:sz w:val="28"/>
          <w:szCs w:val="28"/>
          <w:lang w:eastAsia="en-US"/>
        </w:rPr>
        <w:t xml:space="preserve"> </w:t>
      </w:r>
      <w:r w:rsidRPr="00670701">
        <w:rPr>
          <w:rFonts w:ascii="Times New Roman" w:eastAsiaTheme="minorHAnsi" w:hAnsi="Times New Roman" w:cs="Times New Roman"/>
          <w:sz w:val="28"/>
          <w:szCs w:val="28"/>
          <w:lang w:eastAsia="en-US"/>
        </w:rPr>
        <w:t>специальностей выше, чем у преподавателей социально-экономических и гуманитарных специальностей, выражена потребность в изначально интересной и полезной для общества</w:t>
      </w:r>
      <w:r>
        <w:rPr>
          <w:rFonts w:ascii="Times New Roman" w:eastAsiaTheme="minorHAnsi" w:hAnsi="Times New Roman" w:cs="Times New Roman"/>
          <w:sz w:val="28"/>
          <w:szCs w:val="28"/>
          <w:lang w:eastAsia="en-US"/>
        </w:rPr>
        <w:t xml:space="preserve"> </w:t>
      </w:r>
      <w:r w:rsidRPr="00670701">
        <w:rPr>
          <w:rFonts w:ascii="Times New Roman" w:eastAsiaTheme="minorHAnsi" w:hAnsi="Times New Roman" w:cs="Times New Roman"/>
          <w:sz w:val="28"/>
          <w:szCs w:val="28"/>
          <w:lang w:eastAsia="en-US"/>
        </w:rPr>
        <w:t xml:space="preserve">благодарной работе. </w:t>
      </w:r>
      <w:r>
        <w:rPr>
          <w:rFonts w:ascii="Times New Roman" w:eastAsiaTheme="minorHAnsi" w:hAnsi="Times New Roman" w:cs="Times New Roman"/>
          <w:sz w:val="28"/>
          <w:szCs w:val="28"/>
          <w:lang w:eastAsia="en-US"/>
        </w:rPr>
        <w:t>По мнению авторов исследования, э</w:t>
      </w:r>
      <w:r w:rsidRPr="00670701">
        <w:rPr>
          <w:rFonts w:ascii="Times New Roman" w:eastAsiaTheme="minorHAnsi" w:hAnsi="Times New Roman" w:cs="Times New Roman"/>
          <w:sz w:val="28"/>
          <w:szCs w:val="28"/>
          <w:lang w:eastAsia="en-US"/>
        </w:rPr>
        <w:t xml:space="preserve">то различие может быть обусловлено спецификой двух основных направлений деятельности академического предпринимательства: </w:t>
      </w:r>
      <w:proofErr w:type="spellStart"/>
      <w:r w:rsidRPr="00670701">
        <w:rPr>
          <w:rFonts w:ascii="Times New Roman" w:eastAsiaTheme="minorHAnsi" w:hAnsi="Times New Roman" w:cs="Times New Roman"/>
          <w:sz w:val="28"/>
          <w:szCs w:val="28"/>
          <w:lang w:eastAsia="en-US"/>
        </w:rPr>
        <w:t>трансфера</w:t>
      </w:r>
      <w:proofErr w:type="spellEnd"/>
      <w:r w:rsidRPr="00670701">
        <w:rPr>
          <w:rFonts w:ascii="Times New Roman" w:eastAsiaTheme="minorHAnsi" w:hAnsi="Times New Roman" w:cs="Times New Roman"/>
          <w:sz w:val="28"/>
          <w:szCs w:val="28"/>
          <w:lang w:eastAsia="en-US"/>
        </w:rPr>
        <w:t xml:space="preserve"> технологий и реализации востребованных на рынке инновационных образовательных программ.</w:t>
      </w:r>
    </w:p>
    <w:p w:rsidR="00B14367" w:rsidRPr="00892F1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Исследование</w:t>
      </w:r>
      <w:r w:rsidRPr="00B54ED0">
        <w:rPr>
          <w:rFonts w:ascii="Times New Roman" w:hAnsi="Times New Roman" w:cs="Times New Roman"/>
          <w:sz w:val="28"/>
          <w:szCs w:val="28"/>
        </w:rPr>
        <w:t xml:space="preserve"> факторов мотивации преподавателей ВУЗов Дальневосточного Федерального округа свидетельствуют о том, что в наименьшей степени удовлетворены такие </w:t>
      </w:r>
      <w:proofErr w:type="spellStart"/>
      <w:r w:rsidRPr="00B54ED0">
        <w:rPr>
          <w:rFonts w:ascii="Times New Roman" w:hAnsi="Times New Roman" w:cs="Times New Roman"/>
          <w:sz w:val="28"/>
          <w:szCs w:val="28"/>
        </w:rPr>
        <w:t>мотиваторы</w:t>
      </w:r>
      <w:proofErr w:type="spellEnd"/>
      <w:r w:rsidRPr="00B54ED0">
        <w:rPr>
          <w:rFonts w:ascii="Times New Roman" w:hAnsi="Times New Roman" w:cs="Times New Roman"/>
          <w:sz w:val="28"/>
          <w:szCs w:val="28"/>
        </w:rPr>
        <w:t xml:space="preserve">, как достойное материальное вознаграждение, </w:t>
      </w:r>
      <w:r w:rsidRPr="00B54ED0">
        <w:rPr>
          <w:rFonts w:ascii="Times New Roman" w:hAnsi="Times New Roman" w:cs="Times New Roman"/>
          <w:bCs/>
          <w:sz w:val="28"/>
          <w:szCs w:val="28"/>
        </w:rPr>
        <w:t xml:space="preserve">хорошие условия труда, возможность самостоятельно распоряжаться рабочим временем, оценка трудовой деятельности руководством, создание условий для профессионального роста. Менее значимыми являются следующие </w:t>
      </w:r>
      <w:proofErr w:type="spellStart"/>
      <w:r w:rsidRPr="00B54ED0">
        <w:rPr>
          <w:rFonts w:ascii="Times New Roman" w:hAnsi="Times New Roman" w:cs="Times New Roman"/>
          <w:bCs/>
          <w:sz w:val="28"/>
          <w:szCs w:val="28"/>
        </w:rPr>
        <w:t>мотиваторы</w:t>
      </w:r>
      <w:proofErr w:type="spellEnd"/>
      <w:r w:rsidRPr="00B54ED0">
        <w:rPr>
          <w:rFonts w:ascii="Times New Roman" w:hAnsi="Times New Roman" w:cs="Times New Roman"/>
          <w:bCs/>
          <w:sz w:val="28"/>
          <w:szCs w:val="28"/>
        </w:rPr>
        <w:t xml:space="preserve">: лидерство, информированность о результатах работы, участие в принятии решений. Авторы делают вывод, что невысокая значимость этих мотивов объясняется тем, что данная их группа лучше реализована в ВУЗах </w:t>
      </w:r>
      <w:r w:rsidRPr="00B54ED0">
        <w:rPr>
          <w:rFonts w:ascii="Times New Roman" w:hAnsi="Times New Roman" w:cs="Times New Roman"/>
          <w:sz w:val="28"/>
          <w:szCs w:val="28"/>
        </w:rPr>
        <w:t xml:space="preserve">[Богдан, </w:t>
      </w:r>
      <w:proofErr w:type="spellStart"/>
      <w:r w:rsidRPr="00B54ED0">
        <w:rPr>
          <w:rFonts w:ascii="Times New Roman" w:hAnsi="Times New Roman" w:cs="Times New Roman"/>
          <w:sz w:val="28"/>
          <w:szCs w:val="28"/>
        </w:rPr>
        <w:t>Могилевкин</w:t>
      </w:r>
      <w:proofErr w:type="spellEnd"/>
      <w:r w:rsidRPr="00B54ED0">
        <w:rPr>
          <w:rFonts w:ascii="Times New Roman" w:hAnsi="Times New Roman" w:cs="Times New Roman"/>
          <w:sz w:val="28"/>
          <w:szCs w:val="28"/>
        </w:rPr>
        <w:t>, 2004].</w:t>
      </w:r>
      <w:r w:rsidRPr="00B54ED0">
        <w:rPr>
          <w:rFonts w:ascii="Times New Roman" w:hAnsi="Times New Roman" w:cs="Times New Roman"/>
          <w:bCs/>
          <w:sz w:val="28"/>
          <w:szCs w:val="28"/>
        </w:rPr>
        <w:t xml:space="preserve"> </w:t>
      </w:r>
    </w:p>
    <w:p w:rsidR="00B14367" w:rsidRPr="00B54ED0" w:rsidRDefault="00B14367" w:rsidP="00B14367">
      <w:pPr>
        <w:autoSpaceDE w:val="0"/>
        <w:autoSpaceDN w:val="0"/>
        <w:adjustRightInd w:val="0"/>
        <w:spacing w:after="0" w:line="360" w:lineRule="auto"/>
        <w:ind w:firstLine="708"/>
        <w:jc w:val="both"/>
        <w:rPr>
          <w:rFonts w:ascii="Times New Roman" w:eastAsia="BookmanOldStyle" w:hAnsi="Times New Roman" w:cs="Times New Roman"/>
          <w:sz w:val="28"/>
          <w:szCs w:val="28"/>
        </w:rPr>
      </w:pPr>
      <w:r w:rsidRPr="00B54ED0">
        <w:rPr>
          <w:rFonts w:ascii="Times New Roman" w:eastAsia="BookmanOldStyle" w:hAnsi="Times New Roman" w:cs="Times New Roman"/>
          <w:sz w:val="28"/>
          <w:szCs w:val="28"/>
        </w:rPr>
        <w:t xml:space="preserve">Таким образом, большинство представленных авторов исследований склоняется к тому, что на данном этапе в ВУЗах отсутствует </w:t>
      </w:r>
      <w:r>
        <w:rPr>
          <w:rFonts w:ascii="Times New Roman" w:eastAsia="BookmanOldStyle" w:hAnsi="Times New Roman" w:cs="Times New Roman"/>
          <w:sz w:val="28"/>
          <w:szCs w:val="28"/>
        </w:rPr>
        <w:t xml:space="preserve">эффективная </w:t>
      </w:r>
      <w:r w:rsidRPr="00B54ED0">
        <w:rPr>
          <w:rFonts w:ascii="Times New Roman" w:eastAsia="BookmanOldStyle" w:hAnsi="Times New Roman" w:cs="Times New Roman"/>
          <w:sz w:val="28"/>
          <w:szCs w:val="28"/>
        </w:rPr>
        <w:t>система мотивации профессорско-преподавательского состава и видит необходимость в ее разработке.</w:t>
      </w:r>
    </w:p>
    <w:p w:rsidR="00B14367" w:rsidRPr="00F135CB" w:rsidRDefault="00B14367" w:rsidP="00B14367">
      <w:pPr>
        <w:tabs>
          <w:tab w:val="left" w:pos="720"/>
        </w:tabs>
        <w:suppressAutoHyphens/>
        <w:spacing w:after="0" w:line="360" w:lineRule="auto"/>
        <w:jc w:val="both"/>
        <w:rPr>
          <w:rFonts w:ascii="Times New Roman" w:hAnsi="Times New Roman" w:cs="Times New Roman"/>
          <w:sz w:val="28"/>
          <w:szCs w:val="28"/>
        </w:rPr>
      </w:pPr>
      <w:r w:rsidRPr="0070368A">
        <w:rPr>
          <w:rFonts w:ascii="Times New Roman" w:hAnsi="Times New Roman" w:cs="Times New Roman"/>
          <w:sz w:val="28"/>
          <w:szCs w:val="28"/>
        </w:rPr>
        <w:tab/>
        <w:t xml:space="preserve">Исходя из вышесказанного, для повышения качества работы преподавателей медицинского вуза и, следовательно, для повышения конкурентоспособности вуза, необходима разработка системы мотивации профессорско-преподавательского состава. </w:t>
      </w:r>
      <w:r>
        <w:rPr>
          <w:rFonts w:ascii="Times New Roman" w:hAnsi="Times New Roman" w:cs="Times New Roman"/>
          <w:sz w:val="28"/>
          <w:szCs w:val="28"/>
        </w:rPr>
        <w:t>При этом необходимо предварительное изучение мотивов профессиональной деятельности преподавателей, работающих на различных кафедрах медицинской академии.</w:t>
      </w:r>
      <w:r w:rsidRPr="002668E3">
        <w:rPr>
          <w:rFonts w:ascii="Times New Roman" w:hAnsi="Times New Roman" w:cs="Times New Roman"/>
          <w:color w:val="FF0000"/>
          <w:sz w:val="28"/>
          <w:szCs w:val="28"/>
        </w:rPr>
        <w:br w:type="page"/>
      </w:r>
    </w:p>
    <w:p w:rsidR="00B14367" w:rsidRPr="00892F17" w:rsidRDefault="00B14367" w:rsidP="00B14367">
      <w:pPr>
        <w:widowControl w:val="0"/>
        <w:autoSpaceDE w:val="0"/>
        <w:autoSpaceDN w:val="0"/>
        <w:adjustRightInd w:val="0"/>
        <w:spacing w:line="360" w:lineRule="auto"/>
        <w:jc w:val="center"/>
        <w:rPr>
          <w:rFonts w:ascii="Times New Roman" w:hAnsi="Times New Roman" w:cs="Times New Roman"/>
          <w:b/>
          <w:sz w:val="28"/>
          <w:szCs w:val="28"/>
        </w:rPr>
      </w:pPr>
      <w:r w:rsidRPr="00892F17">
        <w:rPr>
          <w:rFonts w:ascii="Times New Roman" w:hAnsi="Times New Roman" w:cs="Times New Roman"/>
          <w:b/>
          <w:sz w:val="28"/>
          <w:szCs w:val="28"/>
        </w:rPr>
        <w:lastRenderedPageBreak/>
        <w:t xml:space="preserve">Глава 3. Эмпирическое исследование профессиональной мотивации преподавателей теоретических и клинических кафедр </w:t>
      </w:r>
      <w:r>
        <w:rPr>
          <w:rFonts w:ascii="Times New Roman" w:hAnsi="Times New Roman" w:cs="Times New Roman"/>
          <w:b/>
          <w:sz w:val="28"/>
          <w:szCs w:val="28"/>
        </w:rPr>
        <w:t xml:space="preserve">Нижегородской государственной </w:t>
      </w:r>
      <w:r w:rsidRPr="00892F17">
        <w:rPr>
          <w:rFonts w:ascii="Times New Roman" w:hAnsi="Times New Roman" w:cs="Times New Roman"/>
          <w:b/>
          <w:sz w:val="28"/>
          <w:szCs w:val="28"/>
        </w:rPr>
        <w:t>медицинской академии</w:t>
      </w:r>
    </w:p>
    <w:p w:rsidR="00B14367" w:rsidRPr="00C114C1" w:rsidRDefault="00B14367" w:rsidP="00B14367">
      <w:pPr>
        <w:widowControl w:val="0"/>
        <w:autoSpaceDE w:val="0"/>
        <w:autoSpaceDN w:val="0"/>
        <w:adjustRightInd w:val="0"/>
        <w:spacing w:line="360" w:lineRule="auto"/>
        <w:jc w:val="center"/>
        <w:rPr>
          <w:rFonts w:ascii="Times New Roman" w:hAnsi="Times New Roman" w:cs="Times New Roman"/>
          <w:b/>
          <w:sz w:val="28"/>
          <w:szCs w:val="28"/>
        </w:rPr>
      </w:pPr>
      <w:r w:rsidRPr="00C114C1">
        <w:rPr>
          <w:rFonts w:ascii="Times New Roman" w:hAnsi="Times New Roman" w:cs="Times New Roman"/>
          <w:b/>
          <w:sz w:val="28"/>
          <w:szCs w:val="28"/>
        </w:rPr>
        <w:t>3.1. Выборка и методы  исследования</w:t>
      </w:r>
    </w:p>
    <w:p w:rsidR="00B14367" w:rsidRDefault="00B14367" w:rsidP="00B14367">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В ходе исследования было проанкетировано 22 преподавателя теоретических кафедр (первая группа) и 22 преподавателя клинических кафедр (вторая группа) Нижегородской государственной медицинской академии. Средний возраст первой группы составил 49 лет; средний возраст второй группы – 45 лет. Соотношение мужчин и женщин в 1 группе  - 10/12; во второй группе – 8/14.</w:t>
      </w:r>
    </w:p>
    <w:p w:rsidR="00B14367" w:rsidRDefault="00B14367" w:rsidP="00B14367">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b/>
        <w:t>Методы исследования:</w:t>
      </w:r>
    </w:p>
    <w:p w:rsidR="00B14367" w:rsidRDefault="00B14367" w:rsidP="00B14367">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профессиографический</w:t>
      </w:r>
      <w:proofErr w:type="spellEnd"/>
      <w:r>
        <w:rPr>
          <w:rFonts w:ascii="Times New Roman" w:hAnsi="Times New Roman" w:cs="Times New Roman"/>
          <w:sz w:val="28"/>
          <w:szCs w:val="28"/>
        </w:rPr>
        <w:t xml:space="preserve"> анализ деятельности преподавателей теоретических и клинических кафедр нижегородской государственной медицинской академии;</w:t>
      </w:r>
    </w:p>
    <w:p w:rsidR="00B14367" w:rsidRDefault="00B14367" w:rsidP="00B14367">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опрос с опорой на методику Ш. </w:t>
      </w:r>
      <w:proofErr w:type="spellStart"/>
      <w:r>
        <w:rPr>
          <w:rFonts w:ascii="Times New Roman" w:hAnsi="Times New Roman" w:cs="Times New Roman"/>
          <w:sz w:val="28"/>
          <w:szCs w:val="28"/>
        </w:rPr>
        <w:t>Ричи</w:t>
      </w:r>
      <w:proofErr w:type="spellEnd"/>
      <w:r>
        <w:rPr>
          <w:rFonts w:ascii="Times New Roman" w:hAnsi="Times New Roman" w:cs="Times New Roman"/>
          <w:sz w:val="28"/>
          <w:szCs w:val="28"/>
        </w:rPr>
        <w:t xml:space="preserve"> и П. Мартина «Мотивационный профиль».</w:t>
      </w:r>
    </w:p>
    <w:p w:rsidR="00B14367" w:rsidRPr="00C863D7" w:rsidRDefault="00B14367" w:rsidP="00B14367">
      <w:pPr>
        <w:widowControl w:val="0"/>
        <w:autoSpaceDE w:val="0"/>
        <w:autoSpaceDN w:val="0"/>
        <w:adjustRightInd w:val="0"/>
        <w:spacing w:line="360" w:lineRule="auto"/>
        <w:jc w:val="center"/>
        <w:rPr>
          <w:rFonts w:ascii="Times New Roman" w:hAnsi="Times New Roman" w:cs="Times New Roman"/>
          <w:b/>
          <w:sz w:val="28"/>
          <w:szCs w:val="28"/>
        </w:rPr>
      </w:pPr>
      <w:r w:rsidRPr="00C863D7">
        <w:rPr>
          <w:rFonts w:ascii="Times New Roman" w:hAnsi="Times New Roman" w:cs="Times New Roman"/>
          <w:b/>
          <w:sz w:val="28"/>
          <w:szCs w:val="28"/>
        </w:rPr>
        <w:t>3.2. Результаты изучения характеристик профессиональной мотивации преподавателей теоретических и клинических кафедр медицинской академии</w:t>
      </w:r>
    </w:p>
    <w:p w:rsidR="00B14367" w:rsidRDefault="00B14367" w:rsidP="00B14367">
      <w:pPr>
        <w:shd w:val="clear" w:color="auto" w:fill="FFFFFF"/>
        <w:spacing w:line="360" w:lineRule="auto"/>
        <w:ind w:right="178" w:firstLine="708"/>
        <w:jc w:val="both"/>
        <w:rPr>
          <w:rFonts w:ascii="Times New Roman" w:hAnsi="Times New Roman" w:cs="Times New Roman"/>
          <w:sz w:val="28"/>
          <w:szCs w:val="28"/>
        </w:rPr>
      </w:pPr>
      <w:r>
        <w:rPr>
          <w:rFonts w:ascii="Times New Roman" w:hAnsi="Times New Roman" w:cs="Times New Roman"/>
          <w:sz w:val="28"/>
          <w:szCs w:val="28"/>
        </w:rPr>
        <w:t>В нижегородской государственной медицинской академии присутствуют два типа кафедр – теоретические и клинические. В профессиональной деятельности преподавателей этих кафедр имеются некоторые различия. Основным в работе преподавателей теоретических кафедр является учебный процесс, т.е. работа со студентами начальных курсов, включающая не только обучение, но и активную воспитательную и кураторскую работу. Кроме того, немаловажным в работе преподавателя теоретической кафедры является научно-</w:t>
      </w:r>
      <w:r>
        <w:rPr>
          <w:rFonts w:ascii="Times New Roman" w:hAnsi="Times New Roman" w:cs="Times New Roman"/>
          <w:sz w:val="28"/>
          <w:szCs w:val="28"/>
        </w:rPr>
        <w:lastRenderedPageBreak/>
        <w:t>исследовательская работа. Преподаватели клинических кафедр имеют лечебную нагрузку, которая часто выходит на первый план. Процесс преподавания сводится к обучению студентов «у постели больного». Исходя из вышесказанного, нами было высказано предположение, что преподаватели теоретических и клинических кафедр могут иметь различные мотивы профессиональной деятельности.</w:t>
      </w:r>
    </w:p>
    <w:p w:rsidR="00B14367" w:rsidRPr="005019DC" w:rsidRDefault="00B14367" w:rsidP="00B14367">
      <w:pPr>
        <w:shd w:val="clear" w:color="auto" w:fill="FFFFFF"/>
        <w:spacing w:line="360" w:lineRule="auto"/>
        <w:ind w:right="178" w:firstLine="708"/>
        <w:jc w:val="both"/>
        <w:rPr>
          <w:rFonts w:ascii="Times New Roman" w:hAnsi="Times New Roman" w:cs="Times New Roman"/>
          <w:sz w:val="28"/>
          <w:szCs w:val="28"/>
        </w:rPr>
      </w:pPr>
      <w:r w:rsidRPr="00217E97">
        <w:rPr>
          <w:rFonts w:ascii="Times New Roman" w:hAnsi="Times New Roman" w:cs="Times New Roman"/>
          <w:sz w:val="28"/>
          <w:szCs w:val="28"/>
        </w:rPr>
        <w:t xml:space="preserve">В ходе </w:t>
      </w:r>
      <w:r w:rsidRPr="0024443A">
        <w:rPr>
          <w:rFonts w:ascii="Times New Roman" w:hAnsi="Times New Roman" w:cs="Times New Roman"/>
          <w:sz w:val="28"/>
          <w:szCs w:val="28"/>
        </w:rPr>
        <w:t>эмпирического</w:t>
      </w:r>
      <w:r w:rsidRPr="00217E97">
        <w:rPr>
          <w:rFonts w:ascii="Times New Roman" w:hAnsi="Times New Roman" w:cs="Times New Roman"/>
          <w:sz w:val="28"/>
          <w:szCs w:val="28"/>
        </w:rPr>
        <w:t xml:space="preserve"> исследования была использована методика Ш. </w:t>
      </w:r>
      <w:proofErr w:type="spellStart"/>
      <w:r w:rsidRPr="00217E97">
        <w:rPr>
          <w:rFonts w:ascii="Times New Roman" w:hAnsi="Times New Roman" w:cs="Times New Roman"/>
          <w:sz w:val="28"/>
          <w:szCs w:val="28"/>
        </w:rPr>
        <w:t>Ричи</w:t>
      </w:r>
      <w:proofErr w:type="spellEnd"/>
      <w:r w:rsidRPr="00217E97">
        <w:rPr>
          <w:rFonts w:ascii="Times New Roman" w:hAnsi="Times New Roman" w:cs="Times New Roman"/>
          <w:sz w:val="28"/>
          <w:szCs w:val="28"/>
        </w:rPr>
        <w:t>, П. Мартина «Мотивационный профиль».</w:t>
      </w:r>
      <w:r w:rsidRPr="00217E97">
        <w:rPr>
          <w:rFonts w:ascii="Times New Roman" w:hAnsi="Times New Roman" w:cs="Times New Roman"/>
          <w:noProof/>
          <w:sz w:val="28"/>
          <w:szCs w:val="28"/>
        </w:rPr>
        <w:t xml:space="preserve"> </w:t>
      </w:r>
      <w:r>
        <w:rPr>
          <w:rFonts w:ascii="Times New Roman" w:hAnsi="Times New Roman" w:cs="Times New Roman"/>
          <w:sz w:val="28"/>
          <w:szCs w:val="28"/>
        </w:rPr>
        <w:t>Данная методика была разработана</w:t>
      </w:r>
      <w:r w:rsidRPr="00217E97">
        <w:rPr>
          <w:rFonts w:ascii="Times New Roman" w:hAnsi="Times New Roman" w:cs="Times New Roman"/>
          <w:sz w:val="28"/>
          <w:szCs w:val="28"/>
        </w:rPr>
        <w:t xml:space="preserve"> и апробирован</w:t>
      </w:r>
      <w:r>
        <w:rPr>
          <w:rFonts w:ascii="Times New Roman" w:hAnsi="Times New Roman" w:cs="Times New Roman"/>
          <w:sz w:val="28"/>
          <w:szCs w:val="28"/>
        </w:rPr>
        <w:t>а</w:t>
      </w:r>
      <w:r w:rsidRPr="00217E97">
        <w:rPr>
          <w:rFonts w:ascii="Times New Roman" w:hAnsi="Times New Roman" w:cs="Times New Roman"/>
          <w:sz w:val="28"/>
          <w:szCs w:val="28"/>
        </w:rPr>
        <w:t xml:space="preserve"> </w:t>
      </w:r>
      <w:r>
        <w:rPr>
          <w:rFonts w:ascii="Times New Roman" w:hAnsi="Times New Roman" w:cs="Times New Roman"/>
          <w:sz w:val="28"/>
          <w:szCs w:val="28"/>
        </w:rPr>
        <w:t>для выявления факторов</w:t>
      </w:r>
      <w:r w:rsidRPr="00217E97">
        <w:rPr>
          <w:rFonts w:ascii="Times New Roman" w:hAnsi="Times New Roman" w:cs="Times New Roman"/>
          <w:sz w:val="28"/>
          <w:szCs w:val="28"/>
        </w:rPr>
        <w:t xml:space="preserve"> мотивации, которые </w:t>
      </w:r>
      <w:r>
        <w:rPr>
          <w:rFonts w:ascii="Times New Roman" w:hAnsi="Times New Roman" w:cs="Times New Roman"/>
          <w:sz w:val="28"/>
          <w:szCs w:val="28"/>
        </w:rPr>
        <w:t>для работника являются первостепенными</w:t>
      </w:r>
      <w:r w:rsidRPr="00217E97">
        <w:rPr>
          <w:rFonts w:ascii="Times New Roman" w:hAnsi="Times New Roman" w:cs="Times New Roman"/>
          <w:sz w:val="28"/>
          <w:szCs w:val="28"/>
        </w:rPr>
        <w:t xml:space="preserve">, а также </w:t>
      </w:r>
      <w:r>
        <w:rPr>
          <w:rFonts w:ascii="Times New Roman" w:hAnsi="Times New Roman" w:cs="Times New Roman"/>
          <w:sz w:val="28"/>
          <w:szCs w:val="28"/>
        </w:rPr>
        <w:t xml:space="preserve">малозначимых для него факторов, </w:t>
      </w:r>
      <w:r w:rsidRPr="00217E97">
        <w:rPr>
          <w:rFonts w:ascii="Times New Roman" w:hAnsi="Times New Roman" w:cs="Times New Roman"/>
          <w:sz w:val="28"/>
          <w:szCs w:val="28"/>
        </w:rPr>
        <w:t xml:space="preserve"> </w:t>
      </w:r>
      <w:r>
        <w:rPr>
          <w:rFonts w:ascii="Times New Roman" w:hAnsi="Times New Roman" w:cs="Times New Roman"/>
          <w:sz w:val="28"/>
          <w:szCs w:val="28"/>
        </w:rPr>
        <w:t>которые</w:t>
      </w:r>
      <w:r w:rsidRPr="00217E97">
        <w:rPr>
          <w:rFonts w:ascii="Times New Roman" w:hAnsi="Times New Roman" w:cs="Times New Roman"/>
          <w:sz w:val="28"/>
          <w:szCs w:val="28"/>
        </w:rPr>
        <w:t xml:space="preserve"> </w:t>
      </w:r>
      <w:r>
        <w:rPr>
          <w:rFonts w:ascii="Times New Roman" w:hAnsi="Times New Roman" w:cs="Times New Roman"/>
          <w:sz w:val="28"/>
          <w:szCs w:val="28"/>
        </w:rPr>
        <w:t>не могут быть использованы для стимуляции его профессиональной деятельности.</w:t>
      </w:r>
      <w:r w:rsidRPr="00217E97">
        <w:rPr>
          <w:rFonts w:ascii="Times New Roman" w:hAnsi="Times New Roman" w:cs="Times New Roman"/>
          <w:sz w:val="28"/>
          <w:szCs w:val="28"/>
        </w:rPr>
        <w:t xml:space="preserve"> </w:t>
      </w:r>
      <w:r>
        <w:rPr>
          <w:rFonts w:ascii="Times New Roman" w:hAnsi="Times New Roman" w:cs="Times New Roman"/>
          <w:sz w:val="28"/>
          <w:szCs w:val="28"/>
        </w:rPr>
        <w:t>Методика позволяет</w:t>
      </w:r>
      <w:r w:rsidRPr="00217E97">
        <w:rPr>
          <w:rFonts w:ascii="Times New Roman" w:hAnsi="Times New Roman" w:cs="Times New Roman"/>
          <w:sz w:val="28"/>
          <w:szCs w:val="28"/>
        </w:rPr>
        <w:t xml:space="preserve"> вы</w:t>
      </w:r>
      <w:r>
        <w:rPr>
          <w:rFonts w:ascii="Times New Roman" w:hAnsi="Times New Roman" w:cs="Times New Roman"/>
          <w:sz w:val="28"/>
          <w:szCs w:val="28"/>
        </w:rPr>
        <w:t>являть</w:t>
      </w:r>
      <w:r w:rsidRPr="00217E97">
        <w:rPr>
          <w:rFonts w:ascii="Times New Roman" w:hAnsi="Times New Roman" w:cs="Times New Roman"/>
          <w:sz w:val="28"/>
          <w:szCs w:val="28"/>
        </w:rPr>
        <w:t xml:space="preserve"> </w:t>
      </w:r>
      <w:r>
        <w:rPr>
          <w:rFonts w:ascii="Times New Roman" w:hAnsi="Times New Roman" w:cs="Times New Roman"/>
          <w:sz w:val="28"/>
          <w:szCs w:val="28"/>
        </w:rPr>
        <w:t xml:space="preserve">доминирующие потребности работника, удовлетворение которых в последствие может привести к положительной стимуляции его трудовой деятельности. Использование данной методики позволяет </w:t>
      </w:r>
      <w:r w:rsidRPr="005019DC">
        <w:rPr>
          <w:rFonts w:ascii="Times New Roman" w:hAnsi="Times New Roman" w:cs="Times New Roman"/>
          <w:sz w:val="28"/>
          <w:szCs w:val="28"/>
        </w:rPr>
        <w:t>получить представление о мотивационном профиле сотрудников медицинской академии [</w:t>
      </w:r>
      <w:proofErr w:type="spellStart"/>
      <w:r w:rsidRPr="005019DC">
        <w:rPr>
          <w:rFonts w:ascii="Times New Roman" w:hAnsi="Times New Roman" w:cs="Times New Roman"/>
          <w:sz w:val="28"/>
          <w:szCs w:val="28"/>
        </w:rPr>
        <w:t>Ричи</w:t>
      </w:r>
      <w:proofErr w:type="spellEnd"/>
      <w:r w:rsidRPr="005019DC">
        <w:rPr>
          <w:rFonts w:ascii="Times New Roman" w:hAnsi="Times New Roman" w:cs="Times New Roman"/>
          <w:sz w:val="28"/>
          <w:szCs w:val="28"/>
        </w:rPr>
        <w:t>, Мартин, 2009].</w:t>
      </w:r>
    </w:p>
    <w:p w:rsidR="00B14367" w:rsidRPr="004F78A3" w:rsidRDefault="00B14367" w:rsidP="00B14367">
      <w:pPr>
        <w:shd w:val="clear" w:color="auto" w:fill="FFFFFF"/>
        <w:spacing w:line="360" w:lineRule="auto"/>
        <w:ind w:right="178" w:firstLine="708"/>
        <w:jc w:val="both"/>
        <w:rPr>
          <w:rFonts w:ascii="Times New Roman" w:hAnsi="Times New Roman" w:cs="Times New Roman"/>
          <w:sz w:val="28"/>
          <w:szCs w:val="28"/>
        </w:rPr>
      </w:pPr>
      <w:r w:rsidRPr="004F78A3">
        <w:rPr>
          <w:rFonts w:ascii="Times New Roman" w:hAnsi="Times New Roman" w:cs="Times New Roman"/>
          <w:sz w:val="28"/>
          <w:szCs w:val="28"/>
        </w:rPr>
        <w:t>В данной методике проводится исследования двенадцати</w:t>
      </w:r>
      <w:r w:rsidRPr="009C25A7">
        <w:rPr>
          <w:rFonts w:ascii="Times New Roman" w:hAnsi="Times New Roman" w:cs="Times New Roman"/>
          <w:sz w:val="28"/>
          <w:szCs w:val="28"/>
        </w:rPr>
        <w:t xml:space="preserve"> </w:t>
      </w:r>
      <w:r>
        <w:rPr>
          <w:rFonts w:ascii="Times New Roman" w:hAnsi="Times New Roman" w:cs="Times New Roman"/>
          <w:sz w:val="28"/>
          <w:szCs w:val="28"/>
        </w:rPr>
        <w:t>потребностей</w:t>
      </w:r>
      <w:r w:rsidRPr="004F78A3">
        <w:rPr>
          <w:rFonts w:ascii="Times New Roman" w:hAnsi="Times New Roman" w:cs="Times New Roman"/>
          <w:sz w:val="28"/>
          <w:szCs w:val="28"/>
        </w:rPr>
        <w:t xml:space="preserve">. </w:t>
      </w:r>
      <w:r>
        <w:rPr>
          <w:rFonts w:ascii="Times New Roman" w:hAnsi="Times New Roman" w:cs="Times New Roman"/>
          <w:sz w:val="28"/>
          <w:szCs w:val="28"/>
        </w:rPr>
        <w:t>Чем большее количество баллов присуждено</w:t>
      </w:r>
      <w:r w:rsidRPr="004F78A3">
        <w:rPr>
          <w:rFonts w:ascii="Times New Roman" w:hAnsi="Times New Roman" w:cs="Times New Roman"/>
          <w:sz w:val="28"/>
          <w:szCs w:val="28"/>
        </w:rPr>
        <w:t xml:space="preserve"> фактору, </w:t>
      </w:r>
      <w:r>
        <w:rPr>
          <w:rFonts w:ascii="Times New Roman" w:hAnsi="Times New Roman" w:cs="Times New Roman"/>
          <w:sz w:val="28"/>
          <w:szCs w:val="28"/>
        </w:rPr>
        <w:t>тем выше его</w:t>
      </w:r>
      <w:r w:rsidRPr="004F78A3">
        <w:rPr>
          <w:rFonts w:ascii="Times New Roman" w:hAnsi="Times New Roman" w:cs="Times New Roman"/>
          <w:sz w:val="28"/>
          <w:szCs w:val="28"/>
        </w:rPr>
        <w:t xml:space="preserve"> значимост</w:t>
      </w:r>
      <w:r>
        <w:rPr>
          <w:rFonts w:ascii="Times New Roman" w:hAnsi="Times New Roman" w:cs="Times New Roman"/>
          <w:sz w:val="28"/>
          <w:szCs w:val="28"/>
        </w:rPr>
        <w:t>ь</w:t>
      </w:r>
      <w:r w:rsidRPr="004F78A3">
        <w:rPr>
          <w:rFonts w:ascii="Times New Roman" w:hAnsi="Times New Roman" w:cs="Times New Roman"/>
          <w:sz w:val="28"/>
          <w:szCs w:val="28"/>
        </w:rPr>
        <w:t xml:space="preserve"> для испытуемого</w:t>
      </w:r>
      <w:r>
        <w:rPr>
          <w:rFonts w:ascii="Times New Roman" w:hAnsi="Times New Roman" w:cs="Times New Roman"/>
          <w:sz w:val="28"/>
          <w:szCs w:val="28"/>
        </w:rPr>
        <w:t xml:space="preserve"> наоборот – чем меньшее количество баллов присуждено</w:t>
      </w:r>
      <w:r w:rsidRPr="004F78A3">
        <w:rPr>
          <w:rFonts w:ascii="Times New Roman" w:hAnsi="Times New Roman" w:cs="Times New Roman"/>
          <w:sz w:val="28"/>
          <w:szCs w:val="28"/>
        </w:rPr>
        <w:t xml:space="preserve"> фактору, </w:t>
      </w:r>
      <w:r>
        <w:rPr>
          <w:rFonts w:ascii="Times New Roman" w:hAnsi="Times New Roman" w:cs="Times New Roman"/>
          <w:sz w:val="28"/>
          <w:szCs w:val="28"/>
        </w:rPr>
        <w:t>тем ниже его</w:t>
      </w:r>
      <w:r w:rsidRPr="004F78A3">
        <w:rPr>
          <w:rFonts w:ascii="Times New Roman" w:hAnsi="Times New Roman" w:cs="Times New Roman"/>
          <w:sz w:val="28"/>
          <w:szCs w:val="28"/>
        </w:rPr>
        <w:t xml:space="preserve"> значимост</w:t>
      </w:r>
      <w:r>
        <w:rPr>
          <w:rFonts w:ascii="Times New Roman" w:hAnsi="Times New Roman" w:cs="Times New Roman"/>
          <w:sz w:val="28"/>
          <w:szCs w:val="28"/>
        </w:rPr>
        <w:t xml:space="preserve">ь, т.е. данная потребность имеет низкий уровень относительно </w:t>
      </w:r>
      <w:r w:rsidRPr="004F78A3">
        <w:rPr>
          <w:rFonts w:ascii="Times New Roman" w:hAnsi="Times New Roman" w:cs="Times New Roman"/>
          <w:sz w:val="28"/>
          <w:szCs w:val="28"/>
        </w:rPr>
        <w:t xml:space="preserve">прочих факторов.  </w:t>
      </w:r>
    </w:p>
    <w:p w:rsidR="00B14367" w:rsidRPr="00AA0775" w:rsidRDefault="00B14367" w:rsidP="00B14367">
      <w:pPr>
        <w:widowControl w:val="0"/>
        <w:tabs>
          <w:tab w:val="left" w:pos="288"/>
        </w:tabs>
        <w:autoSpaceDE w:val="0"/>
        <w:autoSpaceDN w:val="0"/>
        <w:adjustRightInd w:val="0"/>
        <w:spacing w:before="24" w:after="0" w:line="360" w:lineRule="auto"/>
        <w:ind w:left="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результате исследования мотивов профессиональной деятельности 2</w:t>
      </w:r>
      <w:r w:rsidRPr="009027F5">
        <w:rPr>
          <w:rFonts w:ascii="Times New Roman" w:hAnsi="Times New Roman" w:cs="Times New Roman"/>
          <w:sz w:val="28"/>
          <w:szCs w:val="28"/>
        </w:rPr>
        <w:t>2</w:t>
      </w:r>
      <w:r>
        <w:rPr>
          <w:rFonts w:ascii="Times New Roman" w:hAnsi="Times New Roman" w:cs="Times New Roman"/>
          <w:sz w:val="28"/>
          <w:szCs w:val="28"/>
        </w:rPr>
        <w:t xml:space="preserve"> преподавателей теоретических кафедр и 2</w:t>
      </w:r>
      <w:r w:rsidRPr="009027F5">
        <w:rPr>
          <w:rFonts w:ascii="Times New Roman" w:hAnsi="Times New Roman" w:cs="Times New Roman"/>
          <w:sz w:val="28"/>
          <w:szCs w:val="28"/>
        </w:rPr>
        <w:t>2</w:t>
      </w:r>
      <w:r>
        <w:rPr>
          <w:rFonts w:ascii="Times New Roman" w:hAnsi="Times New Roman" w:cs="Times New Roman"/>
          <w:sz w:val="28"/>
          <w:szCs w:val="28"/>
        </w:rPr>
        <w:t xml:space="preserve"> преподавателей клинических кафедр получены следующие различия</w:t>
      </w:r>
      <w:r w:rsidRPr="00AA0775">
        <w:rPr>
          <w:rFonts w:ascii="Times New Roman" w:hAnsi="Times New Roman" w:cs="Times New Roman"/>
          <w:sz w:val="28"/>
          <w:szCs w:val="28"/>
        </w:rPr>
        <w:t xml:space="preserve"> (информация по всем факторам мотивационного профиля предста</w:t>
      </w:r>
      <w:r>
        <w:rPr>
          <w:rFonts w:ascii="Times New Roman" w:hAnsi="Times New Roman" w:cs="Times New Roman"/>
          <w:sz w:val="28"/>
          <w:szCs w:val="28"/>
        </w:rPr>
        <w:t xml:space="preserve">влена </w:t>
      </w:r>
      <w:r w:rsidRPr="00FD278C">
        <w:rPr>
          <w:rFonts w:ascii="Times New Roman" w:hAnsi="Times New Roman" w:cs="Times New Roman"/>
          <w:sz w:val="28"/>
          <w:szCs w:val="28"/>
        </w:rPr>
        <w:t>в таблицах</w:t>
      </w:r>
      <w:r>
        <w:rPr>
          <w:rFonts w:ascii="Times New Roman" w:hAnsi="Times New Roman" w:cs="Times New Roman"/>
          <w:sz w:val="28"/>
          <w:szCs w:val="28"/>
        </w:rPr>
        <w:t xml:space="preserve"> 1 и 2, а также на рисунках 1 и 2).</w:t>
      </w:r>
    </w:p>
    <w:p w:rsidR="00B14367" w:rsidRDefault="00B14367" w:rsidP="00B14367">
      <w:pPr>
        <w:widowControl w:val="0"/>
        <w:tabs>
          <w:tab w:val="left" w:pos="288"/>
        </w:tabs>
        <w:autoSpaceDE w:val="0"/>
        <w:autoSpaceDN w:val="0"/>
        <w:adjustRightInd w:val="0"/>
        <w:spacing w:before="24" w:after="0" w:line="360" w:lineRule="auto"/>
        <w:ind w:left="1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У большинства преподавателей теоретических кафедр в мотивационном профиле наивысшее значение имел двенадцатый фактор – потребность в интересной общественно-полезной работе. Его среднее значение составило </w:t>
      </w:r>
      <w:r w:rsidRPr="009027F5">
        <w:rPr>
          <w:rFonts w:ascii="Times New Roman" w:hAnsi="Times New Roman" w:cs="Times New Roman"/>
          <w:sz w:val="28"/>
          <w:szCs w:val="28"/>
        </w:rPr>
        <w:t>69,6</w:t>
      </w:r>
      <w:r>
        <w:rPr>
          <w:rFonts w:ascii="Times New Roman" w:hAnsi="Times New Roman" w:cs="Times New Roman"/>
          <w:sz w:val="28"/>
          <w:szCs w:val="28"/>
        </w:rPr>
        <w:t>±</w:t>
      </w:r>
      <w:r w:rsidRPr="009027F5">
        <w:rPr>
          <w:rFonts w:ascii="Times New Roman" w:hAnsi="Times New Roman" w:cs="Times New Roman"/>
          <w:sz w:val="28"/>
          <w:szCs w:val="28"/>
        </w:rPr>
        <w:t>26,2</w:t>
      </w:r>
      <w:r>
        <w:rPr>
          <w:rFonts w:ascii="Times New Roman" w:hAnsi="Times New Roman" w:cs="Times New Roman"/>
          <w:sz w:val="28"/>
          <w:szCs w:val="28"/>
        </w:rPr>
        <w:t xml:space="preserve">, при этом </w:t>
      </w:r>
      <w:r w:rsidRPr="00356354">
        <w:rPr>
          <w:rFonts w:ascii="Times New Roman" w:hAnsi="Times New Roman" w:cs="Times New Roman"/>
          <w:sz w:val="28"/>
          <w:szCs w:val="28"/>
        </w:rPr>
        <w:t xml:space="preserve">наиболее часто встречающееся значение для этого фактора, полученное при исследовании 1355 человек Ш. </w:t>
      </w:r>
      <w:proofErr w:type="spellStart"/>
      <w:r w:rsidRPr="00356354">
        <w:rPr>
          <w:rFonts w:ascii="Times New Roman" w:hAnsi="Times New Roman" w:cs="Times New Roman"/>
          <w:sz w:val="28"/>
          <w:szCs w:val="28"/>
        </w:rPr>
        <w:t>Ричи</w:t>
      </w:r>
      <w:proofErr w:type="spellEnd"/>
      <w:r w:rsidRPr="00356354">
        <w:rPr>
          <w:rFonts w:ascii="Times New Roman" w:hAnsi="Times New Roman" w:cs="Times New Roman"/>
          <w:sz w:val="28"/>
          <w:szCs w:val="28"/>
        </w:rPr>
        <w:t xml:space="preserve"> и П. Мартином, составляет 34, а среднее значение – 35.  </w:t>
      </w:r>
      <w:r>
        <w:rPr>
          <w:rFonts w:ascii="Times New Roman" w:hAnsi="Times New Roman" w:cs="Times New Roman"/>
          <w:sz w:val="28"/>
          <w:szCs w:val="28"/>
        </w:rPr>
        <w:t xml:space="preserve">Также высокие и примерно равные значения имели факторы 7 – потребность в достижениях, 9 – потребность в разнообразии, 10 – потребность в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и 11 – потребность в самосовершенствовании. </w:t>
      </w:r>
      <w:r w:rsidRPr="00C0734B">
        <w:rPr>
          <w:rFonts w:ascii="Times New Roman" w:hAnsi="Times New Roman" w:cs="Times New Roman"/>
          <w:sz w:val="28"/>
          <w:szCs w:val="28"/>
        </w:rPr>
        <w:t>С</w:t>
      </w:r>
      <w:r>
        <w:rPr>
          <w:rFonts w:ascii="Times New Roman" w:hAnsi="Times New Roman" w:cs="Times New Roman"/>
          <w:sz w:val="28"/>
          <w:szCs w:val="28"/>
        </w:rPr>
        <w:t>реднее значение фактора 7 (достижения) составило 3</w:t>
      </w:r>
      <w:r w:rsidRPr="009027F5">
        <w:rPr>
          <w:rFonts w:ascii="Times New Roman" w:hAnsi="Times New Roman" w:cs="Times New Roman"/>
          <w:sz w:val="28"/>
          <w:szCs w:val="28"/>
        </w:rPr>
        <w:t>8,4</w:t>
      </w:r>
      <w:r>
        <w:rPr>
          <w:rFonts w:ascii="Times New Roman" w:hAnsi="Times New Roman" w:cs="Times New Roman"/>
          <w:sz w:val="28"/>
          <w:szCs w:val="28"/>
        </w:rPr>
        <w:t>±</w:t>
      </w:r>
      <w:r w:rsidRPr="009027F5">
        <w:rPr>
          <w:rFonts w:ascii="Times New Roman" w:hAnsi="Times New Roman" w:cs="Times New Roman"/>
          <w:sz w:val="28"/>
          <w:szCs w:val="28"/>
        </w:rPr>
        <w:t>7,0</w:t>
      </w:r>
      <w:r>
        <w:rPr>
          <w:rFonts w:ascii="Times New Roman" w:hAnsi="Times New Roman" w:cs="Times New Roman"/>
          <w:sz w:val="28"/>
          <w:szCs w:val="28"/>
        </w:rPr>
        <w:t xml:space="preserve"> (по Ш. </w:t>
      </w:r>
      <w:proofErr w:type="spellStart"/>
      <w:r>
        <w:rPr>
          <w:rFonts w:ascii="Times New Roman" w:hAnsi="Times New Roman" w:cs="Times New Roman"/>
          <w:sz w:val="28"/>
          <w:szCs w:val="28"/>
        </w:rPr>
        <w:t>Ричи</w:t>
      </w:r>
      <w:proofErr w:type="spellEnd"/>
      <w:r>
        <w:rPr>
          <w:rFonts w:ascii="Times New Roman" w:hAnsi="Times New Roman" w:cs="Times New Roman"/>
          <w:sz w:val="28"/>
          <w:szCs w:val="28"/>
        </w:rPr>
        <w:t xml:space="preserve"> и П. Мартину, </w:t>
      </w:r>
      <w:r w:rsidRPr="00356354">
        <w:rPr>
          <w:rFonts w:ascii="Times New Roman" w:hAnsi="Times New Roman" w:cs="Times New Roman"/>
          <w:sz w:val="28"/>
          <w:szCs w:val="28"/>
        </w:rPr>
        <w:t xml:space="preserve">наиболее часто встречающееся значение </w:t>
      </w:r>
      <w:r>
        <w:rPr>
          <w:rFonts w:ascii="Times New Roman" w:hAnsi="Times New Roman" w:cs="Times New Roman"/>
          <w:sz w:val="28"/>
          <w:szCs w:val="28"/>
        </w:rPr>
        <w:t xml:space="preserve">и среднее значение этого фактора  составляет 36). </w:t>
      </w:r>
      <w:r w:rsidRPr="00C0734B">
        <w:rPr>
          <w:rFonts w:ascii="Times New Roman" w:hAnsi="Times New Roman" w:cs="Times New Roman"/>
          <w:sz w:val="28"/>
          <w:szCs w:val="28"/>
        </w:rPr>
        <w:t>С</w:t>
      </w:r>
      <w:r>
        <w:rPr>
          <w:rFonts w:ascii="Times New Roman" w:hAnsi="Times New Roman" w:cs="Times New Roman"/>
          <w:sz w:val="28"/>
          <w:szCs w:val="28"/>
        </w:rPr>
        <w:t>реднее значение фактора 9 (разнообразие) составило 4</w:t>
      </w:r>
      <w:r w:rsidRPr="009027F5">
        <w:rPr>
          <w:rFonts w:ascii="Times New Roman" w:hAnsi="Times New Roman" w:cs="Times New Roman"/>
          <w:sz w:val="28"/>
          <w:szCs w:val="28"/>
        </w:rPr>
        <w:t>0,9</w:t>
      </w:r>
      <w:r>
        <w:rPr>
          <w:rFonts w:ascii="Times New Roman" w:hAnsi="Times New Roman" w:cs="Times New Roman"/>
          <w:sz w:val="28"/>
          <w:szCs w:val="28"/>
        </w:rPr>
        <w:t>±</w:t>
      </w:r>
      <w:r w:rsidRPr="009027F5">
        <w:rPr>
          <w:rFonts w:ascii="Times New Roman" w:hAnsi="Times New Roman" w:cs="Times New Roman"/>
          <w:sz w:val="28"/>
          <w:szCs w:val="28"/>
        </w:rPr>
        <w:t>6,42</w:t>
      </w:r>
      <w:r>
        <w:rPr>
          <w:rFonts w:ascii="Times New Roman" w:hAnsi="Times New Roman" w:cs="Times New Roman"/>
          <w:sz w:val="28"/>
          <w:szCs w:val="28"/>
        </w:rPr>
        <w:t xml:space="preserve"> (по Ш. </w:t>
      </w:r>
      <w:proofErr w:type="spellStart"/>
      <w:r>
        <w:rPr>
          <w:rFonts w:ascii="Times New Roman" w:hAnsi="Times New Roman" w:cs="Times New Roman"/>
          <w:sz w:val="28"/>
          <w:szCs w:val="28"/>
        </w:rPr>
        <w:t>Ричи</w:t>
      </w:r>
      <w:proofErr w:type="spellEnd"/>
      <w:r>
        <w:rPr>
          <w:rFonts w:ascii="Times New Roman" w:hAnsi="Times New Roman" w:cs="Times New Roman"/>
          <w:sz w:val="28"/>
          <w:szCs w:val="28"/>
        </w:rPr>
        <w:t xml:space="preserve"> и П. Мартину, </w:t>
      </w:r>
      <w:r w:rsidRPr="00356354">
        <w:rPr>
          <w:rFonts w:ascii="Times New Roman" w:hAnsi="Times New Roman" w:cs="Times New Roman"/>
          <w:sz w:val="28"/>
          <w:szCs w:val="28"/>
        </w:rPr>
        <w:t xml:space="preserve">наиболее часто встречающееся значение </w:t>
      </w:r>
      <w:r>
        <w:rPr>
          <w:rFonts w:ascii="Times New Roman" w:hAnsi="Times New Roman" w:cs="Times New Roman"/>
          <w:sz w:val="28"/>
          <w:szCs w:val="28"/>
        </w:rPr>
        <w:t>этого фактора составляет 34 и его среднее значение – 35).</w:t>
      </w:r>
      <w:r w:rsidRPr="00C0734B">
        <w:rPr>
          <w:rFonts w:ascii="Times New Roman" w:hAnsi="Times New Roman" w:cs="Times New Roman"/>
          <w:sz w:val="28"/>
          <w:szCs w:val="28"/>
        </w:rPr>
        <w:t xml:space="preserve"> С</w:t>
      </w:r>
      <w:r>
        <w:rPr>
          <w:rFonts w:ascii="Times New Roman" w:hAnsi="Times New Roman" w:cs="Times New Roman"/>
          <w:sz w:val="28"/>
          <w:szCs w:val="28"/>
        </w:rPr>
        <w:t>реднее значение фактора 10 (</w:t>
      </w:r>
      <w:proofErr w:type="spellStart"/>
      <w:r>
        <w:rPr>
          <w:rFonts w:ascii="Times New Roman" w:hAnsi="Times New Roman" w:cs="Times New Roman"/>
          <w:sz w:val="28"/>
          <w:szCs w:val="28"/>
        </w:rPr>
        <w:t>креативность</w:t>
      </w:r>
      <w:proofErr w:type="spellEnd"/>
      <w:r>
        <w:rPr>
          <w:rFonts w:ascii="Times New Roman" w:hAnsi="Times New Roman" w:cs="Times New Roman"/>
          <w:sz w:val="28"/>
          <w:szCs w:val="28"/>
        </w:rPr>
        <w:t>) составило 42</w:t>
      </w:r>
      <w:r w:rsidRPr="009027F5">
        <w:rPr>
          <w:rFonts w:ascii="Times New Roman" w:hAnsi="Times New Roman" w:cs="Times New Roman"/>
          <w:sz w:val="28"/>
          <w:szCs w:val="28"/>
        </w:rPr>
        <w:t>,3</w:t>
      </w:r>
      <w:r>
        <w:rPr>
          <w:rFonts w:ascii="Times New Roman" w:hAnsi="Times New Roman" w:cs="Times New Roman"/>
          <w:sz w:val="28"/>
          <w:szCs w:val="28"/>
        </w:rPr>
        <w:t>±</w:t>
      </w:r>
      <w:r w:rsidRPr="009027F5">
        <w:rPr>
          <w:rFonts w:ascii="Times New Roman" w:hAnsi="Times New Roman" w:cs="Times New Roman"/>
          <w:sz w:val="28"/>
          <w:szCs w:val="28"/>
        </w:rPr>
        <w:t>9,25</w:t>
      </w:r>
      <w:r>
        <w:rPr>
          <w:rFonts w:ascii="Times New Roman" w:hAnsi="Times New Roman" w:cs="Times New Roman"/>
          <w:sz w:val="28"/>
          <w:szCs w:val="28"/>
        </w:rPr>
        <w:t xml:space="preserve"> (по Ш. </w:t>
      </w:r>
      <w:proofErr w:type="spellStart"/>
      <w:r>
        <w:rPr>
          <w:rFonts w:ascii="Times New Roman" w:hAnsi="Times New Roman" w:cs="Times New Roman"/>
          <w:sz w:val="28"/>
          <w:szCs w:val="28"/>
        </w:rPr>
        <w:t>Ричи</w:t>
      </w:r>
      <w:proofErr w:type="spellEnd"/>
      <w:r>
        <w:rPr>
          <w:rFonts w:ascii="Times New Roman" w:hAnsi="Times New Roman" w:cs="Times New Roman"/>
          <w:sz w:val="28"/>
          <w:szCs w:val="28"/>
        </w:rPr>
        <w:t xml:space="preserve"> и П. Мартину, </w:t>
      </w:r>
      <w:r w:rsidRPr="00356354">
        <w:rPr>
          <w:rFonts w:ascii="Times New Roman" w:hAnsi="Times New Roman" w:cs="Times New Roman"/>
          <w:sz w:val="28"/>
          <w:szCs w:val="28"/>
        </w:rPr>
        <w:t xml:space="preserve">наиболее часто встречающееся значение </w:t>
      </w:r>
      <w:r>
        <w:rPr>
          <w:rFonts w:ascii="Times New Roman" w:hAnsi="Times New Roman" w:cs="Times New Roman"/>
          <w:sz w:val="28"/>
          <w:szCs w:val="28"/>
        </w:rPr>
        <w:t>этого фактора составляет 32 и его среднее значение – 33).</w:t>
      </w:r>
      <w:r w:rsidRPr="00C0734B">
        <w:rPr>
          <w:rFonts w:ascii="Times New Roman" w:hAnsi="Times New Roman" w:cs="Times New Roman"/>
          <w:sz w:val="28"/>
          <w:szCs w:val="28"/>
        </w:rPr>
        <w:t xml:space="preserve"> С</w:t>
      </w:r>
      <w:r>
        <w:rPr>
          <w:rFonts w:ascii="Times New Roman" w:hAnsi="Times New Roman" w:cs="Times New Roman"/>
          <w:sz w:val="28"/>
          <w:szCs w:val="28"/>
        </w:rPr>
        <w:t>реднее значение фактора 11 (самосовершенствование) составило 42</w:t>
      </w:r>
      <w:r w:rsidRPr="009027F5">
        <w:rPr>
          <w:rFonts w:ascii="Times New Roman" w:hAnsi="Times New Roman" w:cs="Times New Roman"/>
          <w:sz w:val="28"/>
          <w:szCs w:val="28"/>
        </w:rPr>
        <w:t>,4</w:t>
      </w:r>
      <w:r>
        <w:rPr>
          <w:rFonts w:ascii="Times New Roman" w:hAnsi="Times New Roman" w:cs="Times New Roman"/>
          <w:sz w:val="28"/>
          <w:szCs w:val="28"/>
        </w:rPr>
        <w:t>±</w:t>
      </w:r>
      <w:r w:rsidRPr="009027F5">
        <w:rPr>
          <w:rFonts w:ascii="Times New Roman" w:hAnsi="Times New Roman" w:cs="Times New Roman"/>
          <w:sz w:val="28"/>
          <w:szCs w:val="28"/>
        </w:rPr>
        <w:t>10,06</w:t>
      </w:r>
      <w:r>
        <w:rPr>
          <w:rFonts w:ascii="Times New Roman" w:hAnsi="Times New Roman" w:cs="Times New Roman"/>
          <w:sz w:val="28"/>
          <w:szCs w:val="28"/>
        </w:rPr>
        <w:t xml:space="preserve"> (по Ш. </w:t>
      </w:r>
      <w:proofErr w:type="spellStart"/>
      <w:r>
        <w:rPr>
          <w:rFonts w:ascii="Times New Roman" w:hAnsi="Times New Roman" w:cs="Times New Roman"/>
          <w:sz w:val="28"/>
          <w:szCs w:val="28"/>
        </w:rPr>
        <w:t>Ричи</w:t>
      </w:r>
      <w:proofErr w:type="spellEnd"/>
      <w:r>
        <w:rPr>
          <w:rFonts w:ascii="Times New Roman" w:hAnsi="Times New Roman" w:cs="Times New Roman"/>
          <w:sz w:val="28"/>
          <w:szCs w:val="28"/>
        </w:rPr>
        <w:t xml:space="preserve"> и П. Мартину, </w:t>
      </w:r>
      <w:r w:rsidRPr="00356354">
        <w:rPr>
          <w:rFonts w:ascii="Times New Roman" w:hAnsi="Times New Roman" w:cs="Times New Roman"/>
          <w:sz w:val="28"/>
          <w:szCs w:val="28"/>
        </w:rPr>
        <w:t xml:space="preserve">наиболее часто встречающееся значение </w:t>
      </w:r>
      <w:r>
        <w:rPr>
          <w:rFonts w:ascii="Times New Roman" w:hAnsi="Times New Roman" w:cs="Times New Roman"/>
          <w:sz w:val="28"/>
          <w:szCs w:val="28"/>
        </w:rPr>
        <w:t>этого фактора составляет 35 и его среднее значение – 32).</w:t>
      </w:r>
    </w:p>
    <w:p w:rsidR="00B14367" w:rsidRDefault="00B14367" w:rsidP="00B14367">
      <w:pPr>
        <w:widowControl w:val="0"/>
        <w:tabs>
          <w:tab w:val="left" w:pos="288"/>
        </w:tabs>
        <w:autoSpaceDE w:val="0"/>
        <w:autoSpaceDN w:val="0"/>
        <w:adjustRightInd w:val="0"/>
        <w:spacing w:before="24" w:after="0" w:line="360" w:lineRule="auto"/>
        <w:ind w:left="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При этом такие факторы, как потребность в вознаграждении (фактор 1) и потребность во власти и влиятельности (фактор 8) оказались практически не выраженными. </w:t>
      </w:r>
      <w:r w:rsidRPr="00C0734B">
        <w:rPr>
          <w:rFonts w:ascii="Times New Roman" w:hAnsi="Times New Roman" w:cs="Times New Roman"/>
          <w:sz w:val="28"/>
          <w:szCs w:val="28"/>
        </w:rPr>
        <w:t>С</w:t>
      </w:r>
      <w:r>
        <w:rPr>
          <w:rFonts w:ascii="Times New Roman" w:hAnsi="Times New Roman" w:cs="Times New Roman"/>
          <w:sz w:val="28"/>
          <w:szCs w:val="28"/>
        </w:rPr>
        <w:t>реднее значение фактора 1 (вознаграждение) составило 1</w:t>
      </w:r>
      <w:r w:rsidRPr="009027F5">
        <w:rPr>
          <w:rFonts w:ascii="Times New Roman" w:hAnsi="Times New Roman" w:cs="Times New Roman"/>
          <w:sz w:val="28"/>
          <w:szCs w:val="28"/>
        </w:rPr>
        <w:t>0,3</w:t>
      </w:r>
      <w:r>
        <w:rPr>
          <w:rFonts w:ascii="Times New Roman" w:hAnsi="Times New Roman" w:cs="Times New Roman"/>
          <w:sz w:val="28"/>
          <w:szCs w:val="28"/>
        </w:rPr>
        <w:t>±</w:t>
      </w:r>
      <w:r w:rsidRPr="009027F5">
        <w:rPr>
          <w:rFonts w:ascii="Times New Roman" w:hAnsi="Times New Roman" w:cs="Times New Roman"/>
          <w:sz w:val="28"/>
          <w:szCs w:val="28"/>
        </w:rPr>
        <w:t>0,6</w:t>
      </w:r>
      <w:r w:rsidRPr="00844408">
        <w:rPr>
          <w:rFonts w:ascii="Times New Roman" w:hAnsi="Times New Roman" w:cs="Times New Roman"/>
          <w:sz w:val="28"/>
          <w:szCs w:val="28"/>
        </w:rPr>
        <w:t>5</w:t>
      </w:r>
      <w:r>
        <w:rPr>
          <w:rFonts w:ascii="Times New Roman" w:hAnsi="Times New Roman" w:cs="Times New Roman"/>
          <w:sz w:val="28"/>
          <w:szCs w:val="28"/>
        </w:rPr>
        <w:t xml:space="preserve"> (по Ш. </w:t>
      </w:r>
      <w:proofErr w:type="spellStart"/>
      <w:r>
        <w:rPr>
          <w:rFonts w:ascii="Times New Roman" w:hAnsi="Times New Roman" w:cs="Times New Roman"/>
          <w:sz w:val="28"/>
          <w:szCs w:val="28"/>
        </w:rPr>
        <w:t>Ричи</w:t>
      </w:r>
      <w:proofErr w:type="spellEnd"/>
      <w:r>
        <w:rPr>
          <w:rFonts w:ascii="Times New Roman" w:hAnsi="Times New Roman" w:cs="Times New Roman"/>
          <w:sz w:val="28"/>
          <w:szCs w:val="28"/>
        </w:rPr>
        <w:t xml:space="preserve"> и П. Мартину, </w:t>
      </w:r>
      <w:r w:rsidRPr="00356354">
        <w:rPr>
          <w:rFonts w:ascii="Times New Roman" w:hAnsi="Times New Roman" w:cs="Times New Roman"/>
          <w:sz w:val="28"/>
          <w:szCs w:val="28"/>
        </w:rPr>
        <w:t xml:space="preserve">наиболее часто встречающееся значение </w:t>
      </w:r>
      <w:r>
        <w:rPr>
          <w:rFonts w:ascii="Times New Roman" w:hAnsi="Times New Roman" w:cs="Times New Roman"/>
          <w:sz w:val="28"/>
          <w:szCs w:val="28"/>
        </w:rPr>
        <w:t>этого фактора составляет 27 и его среднее значение – 19).</w:t>
      </w:r>
      <w:r w:rsidRPr="00C30DA9">
        <w:rPr>
          <w:rFonts w:ascii="Times New Roman" w:hAnsi="Times New Roman" w:cs="Times New Roman"/>
          <w:sz w:val="28"/>
          <w:szCs w:val="28"/>
        </w:rPr>
        <w:t xml:space="preserve"> </w:t>
      </w:r>
      <w:r w:rsidRPr="00C0734B">
        <w:rPr>
          <w:rFonts w:ascii="Times New Roman" w:hAnsi="Times New Roman" w:cs="Times New Roman"/>
          <w:sz w:val="28"/>
          <w:szCs w:val="28"/>
        </w:rPr>
        <w:t>С</w:t>
      </w:r>
      <w:r>
        <w:rPr>
          <w:rFonts w:ascii="Times New Roman" w:hAnsi="Times New Roman" w:cs="Times New Roman"/>
          <w:sz w:val="28"/>
          <w:szCs w:val="28"/>
        </w:rPr>
        <w:t>реднее значение фактора  8 (власть) составило 8</w:t>
      </w:r>
      <w:r w:rsidRPr="00844408">
        <w:rPr>
          <w:rFonts w:ascii="Times New Roman" w:hAnsi="Times New Roman" w:cs="Times New Roman"/>
          <w:sz w:val="28"/>
          <w:szCs w:val="28"/>
        </w:rPr>
        <w:t>,3</w:t>
      </w:r>
      <w:r>
        <w:rPr>
          <w:rFonts w:ascii="Times New Roman" w:hAnsi="Times New Roman" w:cs="Times New Roman"/>
          <w:sz w:val="28"/>
          <w:szCs w:val="28"/>
        </w:rPr>
        <w:t>±</w:t>
      </w:r>
      <w:r w:rsidRPr="00844408">
        <w:rPr>
          <w:rFonts w:ascii="Times New Roman" w:hAnsi="Times New Roman" w:cs="Times New Roman"/>
          <w:sz w:val="28"/>
          <w:szCs w:val="28"/>
        </w:rPr>
        <w:t>0,84</w:t>
      </w:r>
      <w:r>
        <w:rPr>
          <w:rFonts w:ascii="Times New Roman" w:hAnsi="Times New Roman" w:cs="Times New Roman"/>
          <w:sz w:val="28"/>
          <w:szCs w:val="28"/>
        </w:rPr>
        <w:t xml:space="preserve"> (по Ш. </w:t>
      </w:r>
      <w:proofErr w:type="spellStart"/>
      <w:r>
        <w:rPr>
          <w:rFonts w:ascii="Times New Roman" w:hAnsi="Times New Roman" w:cs="Times New Roman"/>
          <w:sz w:val="28"/>
          <w:szCs w:val="28"/>
        </w:rPr>
        <w:t>Ричи</w:t>
      </w:r>
      <w:proofErr w:type="spellEnd"/>
      <w:r>
        <w:rPr>
          <w:rFonts w:ascii="Times New Roman" w:hAnsi="Times New Roman" w:cs="Times New Roman"/>
          <w:sz w:val="28"/>
          <w:szCs w:val="28"/>
        </w:rPr>
        <w:t xml:space="preserve"> и П. Мартину, </w:t>
      </w:r>
      <w:r w:rsidRPr="00356354">
        <w:rPr>
          <w:rFonts w:ascii="Times New Roman" w:hAnsi="Times New Roman" w:cs="Times New Roman"/>
          <w:sz w:val="28"/>
          <w:szCs w:val="28"/>
        </w:rPr>
        <w:t xml:space="preserve">наиболее часто встречающееся значение </w:t>
      </w:r>
      <w:r>
        <w:rPr>
          <w:rFonts w:ascii="Times New Roman" w:hAnsi="Times New Roman" w:cs="Times New Roman"/>
          <w:sz w:val="28"/>
          <w:szCs w:val="28"/>
        </w:rPr>
        <w:t>и среднее значение этого фактора  составляет 31).</w:t>
      </w:r>
    </w:p>
    <w:p w:rsidR="00B14367" w:rsidRPr="00F532D5" w:rsidRDefault="00B14367" w:rsidP="00B14367">
      <w:pPr>
        <w:widowControl w:val="0"/>
        <w:tabs>
          <w:tab w:val="left" w:pos="288"/>
        </w:tabs>
        <w:autoSpaceDE w:val="0"/>
        <w:autoSpaceDN w:val="0"/>
        <w:adjustRightInd w:val="0"/>
        <w:spacing w:before="24"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Только у одного преподавателя фактор 1 – потребность в вознаграждении – имело второе по величине значение после потребности в </w:t>
      </w:r>
      <w:r>
        <w:rPr>
          <w:rFonts w:ascii="Times New Roman" w:hAnsi="Times New Roman" w:cs="Times New Roman"/>
          <w:sz w:val="28"/>
          <w:szCs w:val="28"/>
        </w:rPr>
        <w:lastRenderedPageBreak/>
        <w:t>интересной общественно-полезной работе и составило 44.</w:t>
      </w:r>
      <w:r>
        <w:rPr>
          <w:rFonts w:ascii="Times New Roman" w:hAnsi="Times New Roman" w:cs="Times New Roman"/>
          <w:sz w:val="28"/>
          <w:szCs w:val="28"/>
        </w:rPr>
        <w:tab/>
      </w:r>
      <w:r>
        <w:rPr>
          <w:rFonts w:ascii="Times New Roman" w:hAnsi="Times New Roman" w:cs="Times New Roman"/>
          <w:sz w:val="28"/>
          <w:szCs w:val="28"/>
        </w:rPr>
        <w:tab/>
        <w:t>Усредненный мотивационный профиль преподавателя теоретической кафедры представлен на рисунке 1.</w:t>
      </w:r>
    </w:p>
    <w:p w:rsidR="00B14367" w:rsidRDefault="00B14367" w:rsidP="00B14367">
      <w:pPr>
        <w:widowControl w:val="0"/>
        <w:tabs>
          <w:tab w:val="left" w:pos="288"/>
        </w:tabs>
        <w:autoSpaceDE w:val="0"/>
        <w:autoSpaceDN w:val="0"/>
        <w:adjustRightInd w:val="0"/>
        <w:spacing w:before="24" w:after="0" w:line="360" w:lineRule="auto"/>
        <w:jc w:val="both"/>
        <w:rPr>
          <w:rFonts w:ascii="Times New Roman" w:hAnsi="Times New Roman" w:cs="Times New Roman"/>
          <w:sz w:val="28"/>
          <w:szCs w:val="28"/>
          <w:lang w:val="en-US"/>
        </w:rPr>
      </w:pPr>
      <w:r w:rsidRPr="004723CF">
        <w:rPr>
          <w:rFonts w:ascii="Times New Roman" w:hAnsi="Times New Roman" w:cs="Times New Roman"/>
          <w:noProof/>
          <w:sz w:val="28"/>
          <w:szCs w:val="28"/>
        </w:rPr>
        <w:drawing>
          <wp:inline distT="0" distB="0" distL="0" distR="0">
            <wp:extent cx="5903285" cy="4253023"/>
            <wp:effectExtent l="19050" t="0" r="2126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4367" w:rsidRDefault="00B14367" w:rsidP="00B14367">
      <w:pPr>
        <w:widowControl w:val="0"/>
        <w:tabs>
          <w:tab w:val="left" w:pos="288"/>
        </w:tabs>
        <w:autoSpaceDE w:val="0"/>
        <w:autoSpaceDN w:val="0"/>
        <w:adjustRightInd w:val="0"/>
        <w:spacing w:before="24" w:after="0" w:line="360" w:lineRule="auto"/>
        <w:jc w:val="center"/>
        <w:rPr>
          <w:rFonts w:ascii="Times New Roman" w:hAnsi="Times New Roman" w:cs="Times New Roman"/>
          <w:sz w:val="28"/>
          <w:szCs w:val="28"/>
        </w:rPr>
      </w:pPr>
      <w:r w:rsidRPr="00423360">
        <w:rPr>
          <w:rFonts w:ascii="Times New Roman" w:hAnsi="Times New Roman" w:cs="Times New Roman"/>
          <w:sz w:val="28"/>
          <w:szCs w:val="28"/>
        </w:rPr>
        <w:t>Рис.</w:t>
      </w:r>
      <w:r>
        <w:rPr>
          <w:rFonts w:ascii="Times New Roman" w:hAnsi="Times New Roman" w:cs="Times New Roman"/>
          <w:sz w:val="28"/>
          <w:szCs w:val="28"/>
        </w:rPr>
        <w:t xml:space="preserve"> 1. Усредненный мотивационный профиль преподавателя теоретической</w:t>
      </w:r>
      <w:r w:rsidRPr="00BE2E9C">
        <w:rPr>
          <w:rFonts w:ascii="Times New Roman" w:hAnsi="Times New Roman" w:cs="Times New Roman"/>
          <w:sz w:val="28"/>
          <w:szCs w:val="28"/>
        </w:rPr>
        <w:t xml:space="preserve"> </w:t>
      </w:r>
      <w:r>
        <w:rPr>
          <w:rFonts w:ascii="Times New Roman" w:hAnsi="Times New Roman" w:cs="Times New Roman"/>
          <w:sz w:val="28"/>
          <w:szCs w:val="28"/>
        </w:rPr>
        <w:t>кафедры</w:t>
      </w:r>
    </w:p>
    <w:p w:rsidR="00B14367" w:rsidRDefault="00B14367" w:rsidP="00B14367">
      <w:pPr>
        <w:widowControl w:val="0"/>
        <w:tabs>
          <w:tab w:val="left" w:pos="288"/>
        </w:tabs>
        <w:autoSpaceDE w:val="0"/>
        <w:autoSpaceDN w:val="0"/>
        <w:adjustRightInd w:val="0"/>
        <w:spacing w:before="24"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Анализируя полученные данные, можно отметить, что у преподавателей теоретических кафедр высоко развита внутренняя мотивация. В их мотивационном профиле преобладает такая потребность, как</w:t>
      </w:r>
      <w:r w:rsidRPr="00FD1766">
        <w:rPr>
          <w:rFonts w:ascii="Times New Roman" w:hAnsi="Times New Roman" w:cs="Times New Roman"/>
          <w:sz w:val="28"/>
          <w:szCs w:val="28"/>
        </w:rPr>
        <w:t xml:space="preserve"> </w:t>
      </w:r>
      <w:r>
        <w:rPr>
          <w:rFonts w:ascii="Times New Roman" w:hAnsi="Times New Roman" w:cs="Times New Roman"/>
          <w:sz w:val="28"/>
          <w:szCs w:val="28"/>
        </w:rPr>
        <w:t>потребность</w:t>
      </w:r>
      <w:r w:rsidRPr="004F78A3">
        <w:rPr>
          <w:rFonts w:ascii="Times New Roman" w:hAnsi="Times New Roman" w:cs="Times New Roman"/>
          <w:sz w:val="28"/>
          <w:szCs w:val="28"/>
        </w:rPr>
        <w:t xml:space="preserve"> в </w:t>
      </w:r>
      <w:r>
        <w:rPr>
          <w:rFonts w:ascii="Times New Roman" w:hAnsi="Times New Roman" w:cs="Times New Roman"/>
          <w:sz w:val="28"/>
          <w:szCs w:val="28"/>
        </w:rPr>
        <w:t>интересной общественно значимой работе. При этом не выражена потребность в материальном вознаграждении, что свидетельствует о готовности преподавателей теоретических кафедр работать «за идею». Также хочется отметить высокую значимость для них разнообразия в работе, наличия сложных и творческих задач, также стремление к самосовершенствованию и развитию как личности.</w:t>
      </w:r>
    </w:p>
    <w:p w:rsidR="00B14367" w:rsidRDefault="00B14367" w:rsidP="00B14367">
      <w:pPr>
        <w:widowControl w:val="0"/>
        <w:tabs>
          <w:tab w:val="left" w:pos="288"/>
        </w:tabs>
        <w:autoSpaceDE w:val="0"/>
        <w:autoSpaceDN w:val="0"/>
        <w:adjustRightInd w:val="0"/>
        <w:spacing w:before="24"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 большинства преподавателей клинических кафедр</w:t>
      </w:r>
      <w:r w:rsidRPr="00C30DA9">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мотивационном профиле наивысшее значение имел первый фактор – потребность в вознаграждении и высокой заработной плате. Его среднее значение составило </w:t>
      </w:r>
      <w:r w:rsidRPr="00844408">
        <w:rPr>
          <w:rFonts w:ascii="Times New Roman" w:hAnsi="Times New Roman" w:cs="Times New Roman"/>
          <w:sz w:val="28"/>
          <w:szCs w:val="28"/>
        </w:rPr>
        <w:t>68,5</w:t>
      </w:r>
      <w:r>
        <w:rPr>
          <w:rFonts w:ascii="Times New Roman" w:hAnsi="Times New Roman" w:cs="Times New Roman"/>
          <w:sz w:val="28"/>
          <w:szCs w:val="28"/>
        </w:rPr>
        <w:t>±</w:t>
      </w:r>
      <w:r w:rsidRPr="00844408">
        <w:rPr>
          <w:rFonts w:ascii="Times New Roman" w:hAnsi="Times New Roman" w:cs="Times New Roman"/>
          <w:sz w:val="28"/>
          <w:szCs w:val="28"/>
        </w:rPr>
        <w:t>12,2</w:t>
      </w:r>
      <w:r>
        <w:rPr>
          <w:rFonts w:ascii="Times New Roman" w:hAnsi="Times New Roman" w:cs="Times New Roman"/>
          <w:sz w:val="28"/>
          <w:szCs w:val="28"/>
        </w:rPr>
        <w:t xml:space="preserve"> (по Ш. </w:t>
      </w:r>
      <w:proofErr w:type="spellStart"/>
      <w:r>
        <w:rPr>
          <w:rFonts w:ascii="Times New Roman" w:hAnsi="Times New Roman" w:cs="Times New Roman"/>
          <w:sz w:val="28"/>
          <w:szCs w:val="28"/>
        </w:rPr>
        <w:t>Ричи</w:t>
      </w:r>
      <w:proofErr w:type="spellEnd"/>
      <w:r>
        <w:rPr>
          <w:rFonts w:ascii="Times New Roman" w:hAnsi="Times New Roman" w:cs="Times New Roman"/>
          <w:sz w:val="28"/>
          <w:szCs w:val="28"/>
        </w:rPr>
        <w:t xml:space="preserve"> и П. Мартину, </w:t>
      </w:r>
      <w:r w:rsidRPr="00356354">
        <w:rPr>
          <w:rFonts w:ascii="Times New Roman" w:hAnsi="Times New Roman" w:cs="Times New Roman"/>
          <w:sz w:val="28"/>
          <w:szCs w:val="28"/>
        </w:rPr>
        <w:t xml:space="preserve">наиболее часто встречающееся значение </w:t>
      </w:r>
      <w:r>
        <w:rPr>
          <w:rFonts w:ascii="Times New Roman" w:hAnsi="Times New Roman" w:cs="Times New Roman"/>
          <w:sz w:val="28"/>
          <w:szCs w:val="28"/>
        </w:rPr>
        <w:t>этого фактора составляет 27 и его среднее значение – 19). Вторым по величине фактором оказался фактор 2 – потребность в хороших условиях работы. Его среднее значение составило  5</w:t>
      </w:r>
      <w:r w:rsidRPr="00844408">
        <w:rPr>
          <w:rFonts w:ascii="Times New Roman" w:hAnsi="Times New Roman" w:cs="Times New Roman"/>
          <w:sz w:val="28"/>
          <w:szCs w:val="28"/>
        </w:rPr>
        <w:t>3,3</w:t>
      </w:r>
      <w:r>
        <w:rPr>
          <w:rFonts w:ascii="Times New Roman" w:hAnsi="Times New Roman" w:cs="Times New Roman"/>
          <w:sz w:val="28"/>
          <w:szCs w:val="28"/>
        </w:rPr>
        <w:t>±</w:t>
      </w:r>
      <w:r w:rsidRPr="00844408">
        <w:rPr>
          <w:rFonts w:ascii="Times New Roman" w:hAnsi="Times New Roman" w:cs="Times New Roman"/>
          <w:sz w:val="28"/>
          <w:szCs w:val="28"/>
        </w:rPr>
        <w:t>3,18</w:t>
      </w:r>
      <w:r>
        <w:rPr>
          <w:rFonts w:ascii="Times New Roman" w:hAnsi="Times New Roman" w:cs="Times New Roman"/>
          <w:sz w:val="28"/>
          <w:szCs w:val="28"/>
        </w:rPr>
        <w:t xml:space="preserve"> (по Ш. </w:t>
      </w:r>
      <w:proofErr w:type="spellStart"/>
      <w:r>
        <w:rPr>
          <w:rFonts w:ascii="Times New Roman" w:hAnsi="Times New Roman" w:cs="Times New Roman"/>
          <w:sz w:val="28"/>
          <w:szCs w:val="28"/>
        </w:rPr>
        <w:t>Ричи</w:t>
      </w:r>
      <w:proofErr w:type="spellEnd"/>
      <w:r>
        <w:rPr>
          <w:rFonts w:ascii="Times New Roman" w:hAnsi="Times New Roman" w:cs="Times New Roman"/>
          <w:sz w:val="28"/>
          <w:szCs w:val="28"/>
        </w:rPr>
        <w:t xml:space="preserve"> и П. Мартину, </w:t>
      </w:r>
      <w:r w:rsidRPr="00356354">
        <w:rPr>
          <w:rFonts w:ascii="Times New Roman" w:hAnsi="Times New Roman" w:cs="Times New Roman"/>
          <w:sz w:val="28"/>
          <w:szCs w:val="28"/>
        </w:rPr>
        <w:t xml:space="preserve">наиболее часто встречающееся значение </w:t>
      </w:r>
      <w:r>
        <w:rPr>
          <w:rFonts w:ascii="Times New Roman" w:hAnsi="Times New Roman" w:cs="Times New Roman"/>
          <w:sz w:val="28"/>
          <w:szCs w:val="28"/>
        </w:rPr>
        <w:t xml:space="preserve">и среднее значение этого фактора  составляет 17). </w:t>
      </w:r>
    </w:p>
    <w:p w:rsidR="00B14367" w:rsidRDefault="00B14367" w:rsidP="00B14367">
      <w:pPr>
        <w:widowControl w:val="0"/>
        <w:tabs>
          <w:tab w:val="left" w:pos="288"/>
        </w:tabs>
        <w:autoSpaceDE w:val="0"/>
        <w:autoSpaceDN w:val="0"/>
        <w:adjustRightInd w:val="0"/>
        <w:spacing w:before="24" w:after="0" w:line="360" w:lineRule="auto"/>
        <w:ind w:left="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Наименьшее значение имели факторы 10 – потребность в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11 – потребность в самосовершенствовании и 12 – потребность в интересной общественно-полезной работе.</w:t>
      </w:r>
      <w:r w:rsidRPr="00B61846">
        <w:rPr>
          <w:rFonts w:ascii="Times New Roman" w:hAnsi="Times New Roman" w:cs="Times New Roman"/>
          <w:sz w:val="28"/>
          <w:szCs w:val="28"/>
        </w:rPr>
        <w:t xml:space="preserve"> </w:t>
      </w:r>
      <w:r w:rsidRPr="00C0734B">
        <w:rPr>
          <w:rFonts w:ascii="Times New Roman" w:hAnsi="Times New Roman" w:cs="Times New Roman"/>
          <w:sz w:val="28"/>
          <w:szCs w:val="28"/>
        </w:rPr>
        <w:t>С</w:t>
      </w:r>
      <w:r>
        <w:rPr>
          <w:rFonts w:ascii="Times New Roman" w:hAnsi="Times New Roman" w:cs="Times New Roman"/>
          <w:sz w:val="28"/>
          <w:szCs w:val="28"/>
        </w:rPr>
        <w:t>реднее значение фактора 10 (</w:t>
      </w:r>
      <w:proofErr w:type="spellStart"/>
      <w:r>
        <w:rPr>
          <w:rFonts w:ascii="Times New Roman" w:hAnsi="Times New Roman" w:cs="Times New Roman"/>
          <w:sz w:val="28"/>
          <w:szCs w:val="28"/>
        </w:rPr>
        <w:t>креативность</w:t>
      </w:r>
      <w:proofErr w:type="spellEnd"/>
      <w:r>
        <w:rPr>
          <w:rFonts w:ascii="Times New Roman" w:hAnsi="Times New Roman" w:cs="Times New Roman"/>
          <w:sz w:val="28"/>
          <w:szCs w:val="28"/>
        </w:rPr>
        <w:t xml:space="preserve">) составило </w:t>
      </w:r>
      <w:r w:rsidRPr="00844408">
        <w:rPr>
          <w:rFonts w:ascii="Times New Roman" w:hAnsi="Times New Roman" w:cs="Times New Roman"/>
          <w:sz w:val="28"/>
          <w:szCs w:val="28"/>
        </w:rPr>
        <w:t>8,4</w:t>
      </w:r>
      <w:r>
        <w:rPr>
          <w:rFonts w:ascii="Times New Roman" w:hAnsi="Times New Roman" w:cs="Times New Roman"/>
          <w:sz w:val="28"/>
          <w:szCs w:val="28"/>
        </w:rPr>
        <w:t>±</w:t>
      </w:r>
      <w:r w:rsidRPr="00844408">
        <w:rPr>
          <w:rFonts w:ascii="Times New Roman" w:hAnsi="Times New Roman" w:cs="Times New Roman"/>
          <w:sz w:val="28"/>
          <w:szCs w:val="28"/>
        </w:rPr>
        <w:t>0,59</w:t>
      </w:r>
      <w:r>
        <w:rPr>
          <w:rFonts w:ascii="Times New Roman" w:hAnsi="Times New Roman" w:cs="Times New Roman"/>
          <w:sz w:val="28"/>
          <w:szCs w:val="28"/>
        </w:rPr>
        <w:t xml:space="preserve"> (по Ш. </w:t>
      </w:r>
      <w:proofErr w:type="spellStart"/>
      <w:r>
        <w:rPr>
          <w:rFonts w:ascii="Times New Roman" w:hAnsi="Times New Roman" w:cs="Times New Roman"/>
          <w:sz w:val="28"/>
          <w:szCs w:val="28"/>
        </w:rPr>
        <w:t>Ричи</w:t>
      </w:r>
      <w:proofErr w:type="spellEnd"/>
      <w:r>
        <w:rPr>
          <w:rFonts w:ascii="Times New Roman" w:hAnsi="Times New Roman" w:cs="Times New Roman"/>
          <w:sz w:val="28"/>
          <w:szCs w:val="28"/>
        </w:rPr>
        <w:t xml:space="preserve"> и П. Мартину, </w:t>
      </w:r>
      <w:r w:rsidRPr="00356354">
        <w:rPr>
          <w:rFonts w:ascii="Times New Roman" w:hAnsi="Times New Roman" w:cs="Times New Roman"/>
          <w:sz w:val="28"/>
          <w:szCs w:val="28"/>
        </w:rPr>
        <w:t xml:space="preserve">наиболее часто встречающееся значение </w:t>
      </w:r>
      <w:r>
        <w:rPr>
          <w:rFonts w:ascii="Times New Roman" w:hAnsi="Times New Roman" w:cs="Times New Roman"/>
          <w:sz w:val="28"/>
          <w:szCs w:val="28"/>
        </w:rPr>
        <w:t>этого фактора составляет 32 и его среднее значение – 33).</w:t>
      </w:r>
      <w:r w:rsidRPr="00C0734B">
        <w:rPr>
          <w:rFonts w:ascii="Times New Roman" w:hAnsi="Times New Roman" w:cs="Times New Roman"/>
          <w:sz w:val="28"/>
          <w:szCs w:val="28"/>
        </w:rPr>
        <w:t xml:space="preserve"> С</w:t>
      </w:r>
      <w:r>
        <w:rPr>
          <w:rFonts w:ascii="Times New Roman" w:hAnsi="Times New Roman" w:cs="Times New Roman"/>
          <w:sz w:val="28"/>
          <w:szCs w:val="28"/>
        </w:rPr>
        <w:t xml:space="preserve">реднее значение фактора 11 (самосовершенствование) также составило </w:t>
      </w:r>
      <w:r w:rsidRPr="00844408">
        <w:rPr>
          <w:rFonts w:ascii="Times New Roman" w:hAnsi="Times New Roman" w:cs="Times New Roman"/>
          <w:sz w:val="28"/>
          <w:szCs w:val="28"/>
        </w:rPr>
        <w:t>8,4</w:t>
      </w:r>
      <w:r>
        <w:rPr>
          <w:rFonts w:ascii="Times New Roman" w:hAnsi="Times New Roman" w:cs="Times New Roman"/>
          <w:sz w:val="28"/>
          <w:szCs w:val="28"/>
        </w:rPr>
        <w:t xml:space="preserve">±1,95 (по Ш. </w:t>
      </w:r>
      <w:proofErr w:type="spellStart"/>
      <w:r>
        <w:rPr>
          <w:rFonts w:ascii="Times New Roman" w:hAnsi="Times New Roman" w:cs="Times New Roman"/>
          <w:sz w:val="28"/>
          <w:szCs w:val="28"/>
        </w:rPr>
        <w:t>Ричи</w:t>
      </w:r>
      <w:proofErr w:type="spellEnd"/>
      <w:r>
        <w:rPr>
          <w:rFonts w:ascii="Times New Roman" w:hAnsi="Times New Roman" w:cs="Times New Roman"/>
          <w:sz w:val="28"/>
          <w:szCs w:val="28"/>
        </w:rPr>
        <w:t xml:space="preserve"> и П. Мартину, </w:t>
      </w:r>
      <w:r w:rsidRPr="00356354">
        <w:rPr>
          <w:rFonts w:ascii="Times New Roman" w:hAnsi="Times New Roman" w:cs="Times New Roman"/>
          <w:sz w:val="28"/>
          <w:szCs w:val="28"/>
        </w:rPr>
        <w:t xml:space="preserve">наиболее часто встречающееся значение </w:t>
      </w:r>
      <w:r>
        <w:rPr>
          <w:rFonts w:ascii="Times New Roman" w:hAnsi="Times New Roman" w:cs="Times New Roman"/>
          <w:sz w:val="28"/>
          <w:szCs w:val="28"/>
        </w:rPr>
        <w:t xml:space="preserve">этого фактора составляет 35 и его среднее значение – 32). Среднее значение фактора 12 (интересная работа) составило 9,3±3,35 (по Ш. </w:t>
      </w:r>
      <w:proofErr w:type="spellStart"/>
      <w:r>
        <w:rPr>
          <w:rFonts w:ascii="Times New Roman" w:hAnsi="Times New Roman" w:cs="Times New Roman"/>
          <w:sz w:val="28"/>
          <w:szCs w:val="28"/>
        </w:rPr>
        <w:t>Ричи</w:t>
      </w:r>
      <w:proofErr w:type="spellEnd"/>
      <w:r>
        <w:rPr>
          <w:rFonts w:ascii="Times New Roman" w:hAnsi="Times New Roman" w:cs="Times New Roman"/>
          <w:sz w:val="28"/>
          <w:szCs w:val="28"/>
        </w:rPr>
        <w:t xml:space="preserve"> и П. Мартину, </w:t>
      </w:r>
      <w:r w:rsidRPr="00356354">
        <w:rPr>
          <w:rFonts w:ascii="Times New Roman" w:hAnsi="Times New Roman" w:cs="Times New Roman"/>
          <w:sz w:val="28"/>
          <w:szCs w:val="28"/>
        </w:rPr>
        <w:t xml:space="preserve">наиболее часто встречающееся значение </w:t>
      </w:r>
      <w:r>
        <w:rPr>
          <w:rFonts w:ascii="Times New Roman" w:hAnsi="Times New Roman" w:cs="Times New Roman"/>
          <w:sz w:val="28"/>
          <w:szCs w:val="28"/>
        </w:rPr>
        <w:t>этого фактора составляет 34 и его среднее значение – 35).</w:t>
      </w:r>
    </w:p>
    <w:p w:rsidR="00B14367" w:rsidRDefault="00B14367" w:rsidP="00B14367">
      <w:pPr>
        <w:widowControl w:val="0"/>
        <w:tabs>
          <w:tab w:val="left" w:pos="288"/>
        </w:tabs>
        <w:autoSpaceDE w:val="0"/>
        <w:autoSpaceDN w:val="0"/>
        <w:adjustRightInd w:val="0"/>
        <w:spacing w:before="24"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Усредненный мотивационный профиль преподавателя клинической кафедры представлен на рисунке 2.</w:t>
      </w:r>
    </w:p>
    <w:p w:rsidR="00B14367" w:rsidRDefault="00B14367" w:rsidP="00B14367">
      <w:pPr>
        <w:widowControl w:val="0"/>
        <w:tabs>
          <w:tab w:val="left" w:pos="288"/>
        </w:tabs>
        <w:autoSpaceDE w:val="0"/>
        <w:autoSpaceDN w:val="0"/>
        <w:adjustRightInd w:val="0"/>
        <w:spacing w:before="24" w:after="0" w:line="360" w:lineRule="auto"/>
        <w:jc w:val="both"/>
        <w:rPr>
          <w:rFonts w:ascii="Times New Roman" w:hAnsi="Times New Roman" w:cs="Times New Roman"/>
          <w:sz w:val="28"/>
          <w:szCs w:val="28"/>
        </w:rPr>
      </w:pPr>
      <w:r w:rsidRPr="004723CF">
        <w:rPr>
          <w:rFonts w:ascii="Times New Roman" w:hAnsi="Times New Roman" w:cs="Times New Roman"/>
          <w:noProof/>
          <w:sz w:val="28"/>
          <w:szCs w:val="28"/>
        </w:rPr>
        <w:lastRenderedPageBreak/>
        <w:drawing>
          <wp:inline distT="0" distB="0" distL="0" distR="0">
            <wp:extent cx="5882020" cy="4572000"/>
            <wp:effectExtent l="19050" t="0" r="2348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4367" w:rsidRPr="004723CF" w:rsidRDefault="00B14367" w:rsidP="00B14367">
      <w:pPr>
        <w:widowControl w:val="0"/>
        <w:tabs>
          <w:tab w:val="left" w:pos="288"/>
        </w:tabs>
        <w:autoSpaceDE w:val="0"/>
        <w:autoSpaceDN w:val="0"/>
        <w:adjustRightInd w:val="0"/>
        <w:spacing w:before="24" w:after="0" w:line="360" w:lineRule="auto"/>
        <w:jc w:val="center"/>
        <w:rPr>
          <w:rFonts w:ascii="Times New Roman" w:hAnsi="Times New Roman" w:cs="Times New Roman"/>
          <w:sz w:val="28"/>
          <w:szCs w:val="28"/>
        </w:rPr>
      </w:pPr>
      <w:r>
        <w:rPr>
          <w:rFonts w:ascii="Times New Roman" w:hAnsi="Times New Roman" w:cs="Times New Roman"/>
          <w:sz w:val="28"/>
          <w:szCs w:val="28"/>
        </w:rPr>
        <w:t>Рис. 2. Усредненный мотивационный профиль преподавателя клинической кафедры</w:t>
      </w:r>
    </w:p>
    <w:p w:rsidR="00B14367" w:rsidRPr="004F78A3" w:rsidRDefault="00B14367" w:rsidP="00B14367">
      <w:pPr>
        <w:widowControl w:val="0"/>
        <w:tabs>
          <w:tab w:val="left" w:pos="293"/>
        </w:tabs>
        <w:autoSpaceDE w:val="0"/>
        <w:autoSpaceDN w:val="0"/>
        <w:adjustRightInd w:val="0"/>
        <w:spacing w:before="101"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Исходя из полученных данных, наибольшую значимость для преподавателей клинических кафедр имеет достойная заработная плата, наличие различных льгот и материальных поощрений. При этом при наличии высокой заработной платы содержание работы и общественная полезность уходит на второй план. Кроме того, для преподавателей клинических кафедр особую значимость имеют</w:t>
      </w:r>
      <w:r w:rsidRPr="00FD1766">
        <w:rPr>
          <w:rFonts w:ascii="Times New Roman" w:hAnsi="Times New Roman" w:cs="Times New Roman"/>
          <w:sz w:val="28"/>
          <w:szCs w:val="28"/>
        </w:rPr>
        <w:t xml:space="preserve"> </w:t>
      </w:r>
      <w:r>
        <w:rPr>
          <w:rFonts w:ascii="Times New Roman" w:hAnsi="Times New Roman" w:cs="Times New Roman"/>
          <w:sz w:val="28"/>
          <w:szCs w:val="28"/>
        </w:rPr>
        <w:t>хорошие</w:t>
      </w:r>
      <w:r w:rsidRPr="004F78A3">
        <w:rPr>
          <w:rFonts w:ascii="Times New Roman" w:hAnsi="Times New Roman" w:cs="Times New Roman"/>
          <w:sz w:val="28"/>
          <w:szCs w:val="28"/>
        </w:rPr>
        <w:t xml:space="preserve"> условия</w:t>
      </w:r>
      <w:r>
        <w:rPr>
          <w:rFonts w:ascii="Times New Roman" w:hAnsi="Times New Roman" w:cs="Times New Roman"/>
          <w:sz w:val="28"/>
          <w:szCs w:val="28"/>
        </w:rPr>
        <w:t xml:space="preserve"> работы и комфортная</w:t>
      </w:r>
      <w:r w:rsidRPr="004F78A3">
        <w:rPr>
          <w:rFonts w:ascii="Times New Roman" w:hAnsi="Times New Roman" w:cs="Times New Roman"/>
          <w:sz w:val="28"/>
          <w:szCs w:val="28"/>
        </w:rPr>
        <w:t xml:space="preserve"> окружаю</w:t>
      </w:r>
      <w:r>
        <w:rPr>
          <w:rFonts w:ascii="Times New Roman" w:hAnsi="Times New Roman" w:cs="Times New Roman"/>
          <w:sz w:val="28"/>
          <w:szCs w:val="28"/>
        </w:rPr>
        <w:t>щая обстановка</w:t>
      </w:r>
      <w:r w:rsidRPr="004F78A3">
        <w:rPr>
          <w:rFonts w:ascii="Times New Roman" w:hAnsi="Times New Roman" w:cs="Times New Roman"/>
          <w:sz w:val="28"/>
          <w:szCs w:val="28"/>
        </w:rPr>
        <w:t>.</w:t>
      </w:r>
    </w:p>
    <w:p w:rsidR="00B14367" w:rsidRDefault="00B14367" w:rsidP="00B14367">
      <w:pPr>
        <w:widowControl w:val="0"/>
        <w:tabs>
          <w:tab w:val="left" w:pos="288"/>
        </w:tabs>
        <w:autoSpaceDE w:val="0"/>
        <w:autoSpaceDN w:val="0"/>
        <w:adjustRightInd w:val="0"/>
        <w:spacing w:before="24" w:after="0" w:line="360" w:lineRule="auto"/>
        <w:ind w:left="10"/>
        <w:jc w:val="both"/>
        <w:rPr>
          <w:rFonts w:ascii="Times New Roman" w:hAnsi="Times New Roman" w:cs="Times New Roman"/>
          <w:sz w:val="28"/>
          <w:szCs w:val="28"/>
        </w:rPr>
      </w:pPr>
    </w:p>
    <w:p w:rsidR="00B14367" w:rsidRPr="00996355" w:rsidRDefault="00B14367" w:rsidP="00B14367">
      <w:pPr>
        <w:widowControl w:val="0"/>
        <w:tabs>
          <w:tab w:val="left" w:pos="288"/>
        </w:tabs>
        <w:autoSpaceDE w:val="0"/>
        <w:autoSpaceDN w:val="0"/>
        <w:adjustRightInd w:val="0"/>
        <w:spacing w:before="24" w:after="0" w:line="360" w:lineRule="auto"/>
        <w:jc w:val="both"/>
        <w:rPr>
          <w:rFonts w:ascii="Times New Roman" w:hAnsi="Times New Roman" w:cs="Times New Roman"/>
          <w:color w:val="FF0000"/>
          <w:sz w:val="28"/>
          <w:szCs w:val="28"/>
        </w:rPr>
      </w:pPr>
    </w:p>
    <w:p w:rsidR="00B14367" w:rsidRDefault="00B14367" w:rsidP="00B14367">
      <w:pPr>
        <w:widowControl w:val="0"/>
        <w:tabs>
          <w:tab w:val="left" w:pos="288"/>
        </w:tabs>
        <w:autoSpaceDE w:val="0"/>
        <w:autoSpaceDN w:val="0"/>
        <w:adjustRightInd w:val="0"/>
        <w:spacing w:before="24" w:after="0" w:line="360" w:lineRule="auto"/>
        <w:jc w:val="both"/>
        <w:rPr>
          <w:rFonts w:ascii="Times New Roman" w:hAnsi="Times New Roman" w:cs="Times New Roman"/>
          <w:sz w:val="28"/>
          <w:szCs w:val="28"/>
        </w:rPr>
      </w:pPr>
    </w:p>
    <w:p w:rsidR="00B14367" w:rsidRPr="004F78A3" w:rsidRDefault="00B14367" w:rsidP="00B14367">
      <w:pPr>
        <w:widowControl w:val="0"/>
        <w:tabs>
          <w:tab w:val="left" w:pos="288"/>
        </w:tabs>
        <w:autoSpaceDE w:val="0"/>
        <w:autoSpaceDN w:val="0"/>
        <w:adjustRightInd w:val="0"/>
        <w:spacing w:before="24" w:after="0" w:line="360" w:lineRule="auto"/>
        <w:ind w:left="10"/>
        <w:jc w:val="both"/>
        <w:rPr>
          <w:rFonts w:ascii="Times New Roman" w:hAnsi="Times New Roman" w:cs="Times New Roman"/>
          <w:sz w:val="28"/>
          <w:szCs w:val="28"/>
        </w:rPr>
      </w:pPr>
    </w:p>
    <w:p w:rsidR="00B14367" w:rsidRDefault="00B14367" w:rsidP="00B14367">
      <w:pPr>
        <w:tabs>
          <w:tab w:val="left" w:pos="288"/>
        </w:tabs>
        <w:spacing w:before="24" w:line="235" w:lineRule="exact"/>
        <w:jc w:val="both"/>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sectPr w:rsidR="00B14367" w:rsidSect="0052718B">
          <w:footerReference w:type="default" r:id="rId9"/>
          <w:pgSz w:w="11906" w:h="16838"/>
          <w:pgMar w:top="1134" w:right="1134" w:bottom="1134" w:left="1701" w:header="709" w:footer="709" w:gutter="0"/>
          <w:cols w:space="708"/>
          <w:titlePg/>
          <w:docGrid w:linePitch="360"/>
        </w:sectPr>
      </w:pPr>
    </w:p>
    <w:tbl>
      <w:tblPr>
        <w:tblStyle w:val="a5"/>
        <w:tblpPr w:leftFromText="180" w:rightFromText="180" w:vertAnchor="page" w:horzAnchor="margin" w:tblpY="3701"/>
        <w:tblW w:w="0" w:type="auto"/>
        <w:tblLayout w:type="fixed"/>
        <w:tblLook w:val="04A0"/>
      </w:tblPr>
      <w:tblGrid>
        <w:gridCol w:w="2229"/>
        <w:gridCol w:w="714"/>
        <w:gridCol w:w="851"/>
        <w:gridCol w:w="539"/>
        <w:gridCol w:w="737"/>
        <w:gridCol w:w="850"/>
        <w:gridCol w:w="519"/>
        <w:gridCol w:w="645"/>
        <w:gridCol w:w="821"/>
        <w:gridCol w:w="643"/>
        <w:gridCol w:w="654"/>
        <w:gridCol w:w="829"/>
        <w:gridCol w:w="626"/>
        <w:gridCol w:w="506"/>
        <w:gridCol w:w="852"/>
        <w:gridCol w:w="662"/>
        <w:gridCol w:w="707"/>
        <w:gridCol w:w="766"/>
        <w:gridCol w:w="636"/>
      </w:tblGrid>
      <w:tr w:rsidR="00B14367" w:rsidRPr="008C07D0" w:rsidTr="0061094A">
        <w:tc>
          <w:tcPr>
            <w:tcW w:w="2229" w:type="dxa"/>
          </w:tcPr>
          <w:p w:rsidR="00B14367" w:rsidRPr="008C07D0" w:rsidRDefault="00B14367" w:rsidP="0061094A">
            <w:pPr>
              <w:tabs>
                <w:tab w:val="left" w:pos="720"/>
              </w:tabs>
              <w:suppressAutoHyphens/>
              <w:jc w:val="both"/>
              <w:rPr>
                <w:rFonts w:ascii="Times New Roman" w:hAnsi="Times New Roman" w:cs="Times New Roman"/>
                <w:sz w:val="24"/>
                <w:szCs w:val="24"/>
              </w:rPr>
            </w:pPr>
            <w:r w:rsidRPr="008C07D0">
              <w:rPr>
                <w:rFonts w:ascii="Times New Roman" w:hAnsi="Times New Roman" w:cs="Times New Roman"/>
                <w:sz w:val="24"/>
                <w:szCs w:val="24"/>
              </w:rPr>
              <w:lastRenderedPageBreak/>
              <w:t xml:space="preserve">Факторы </w:t>
            </w:r>
          </w:p>
        </w:tc>
        <w:tc>
          <w:tcPr>
            <w:tcW w:w="2104" w:type="dxa"/>
            <w:gridSpan w:val="3"/>
          </w:tcPr>
          <w:p w:rsidR="00B14367" w:rsidRPr="008C07D0" w:rsidRDefault="00B14367" w:rsidP="0061094A">
            <w:pPr>
              <w:tabs>
                <w:tab w:val="left" w:pos="720"/>
              </w:tabs>
              <w:suppressAutoHyphens/>
              <w:jc w:val="both"/>
              <w:rPr>
                <w:rFonts w:ascii="Times New Roman" w:hAnsi="Times New Roman" w:cs="Times New Roman"/>
                <w:sz w:val="24"/>
                <w:szCs w:val="24"/>
              </w:rPr>
            </w:pPr>
            <w:r w:rsidRPr="008C07D0">
              <w:rPr>
                <w:rFonts w:ascii="Times New Roman" w:hAnsi="Times New Roman" w:cs="Times New Roman"/>
                <w:sz w:val="24"/>
                <w:szCs w:val="24"/>
              </w:rPr>
              <w:t>1</w:t>
            </w:r>
          </w:p>
        </w:tc>
        <w:tc>
          <w:tcPr>
            <w:tcW w:w="2106" w:type="dxa"/>
            <w:gridSpan w:val="3"/>
          </w:tcPr>
          <w:p w:rsidR="00B14367" w:rsidRPr="008C07D0" w:rsidRDefault="00B14367" w:rsidP="0061094A">
            <w:pPr>
              <w:tabs>
                <w:tab w:val="left" w:pos="720"/>
              </w:tabs>
              <w:suppressAutoHyphens/>
              <w:jc w:val="both"/>
              <w:rPr>
                <w:rFonts w:ascii="Times New Roman" w:hAnsi="Times New Roman" w:cs="Times New Roman"/>
                <w:sz w:val="24"/>
                <w:szCs w:val="24"/>
              </w:rPr>
            </w:pPr>
            <w:r w:rsidRPr="008C07D0">
              <w:rPr>
                <w:rFonts w:ascii="Times New Roman" w:hAnsi="Times New Roman" w:cs="Times New Roman"/>
                <w:sz w:val="24"/>
                <w:szCs w:val="24"/>
              </w:rPr>
              <w:t>2</w:t>
            </w:r>
          </w:p>
        </w:tc>
        <w:tc>
          <w:tcPr>
            <w:tcW w:w="2109" w:type="dxa"/>
            <w:gridSpan w:val="3"/>
          </w:tcPr>
          <w:p w:rsidR="00B14367" w:rsidRPr="008C07D0" w:rsidRDefault="00B14367" w:rsidP="0061094A">
            <w:pPr>
              <w:tabs>
                <w:tab w:val="left" w:pos="720"/>
              </w:tabs>
              <w:suppressAutoHyphens/>
              <w:jc w:val="both"/>
              <w:rPr>
                <w:rFonts w:ascii="Times New Roman" w:hAnsi="Times New Roman" w:cs="Times New Roman"/>
                <w:sz w:val="24"/>
                <w:szCs w:val="24"/>
              </w:rPr>
            </w:pPr>
            <w:r w:rsidRPr="008C07D0">
              <w:rPr>
                <w:rFonts w:ascii="Times New Roman" w:hAnsi="Times New Roman" w:cs="Times New Roman"/>
                <w:sz w:val="24"/>
                <w:szCs w:val="24"/>
              </w:rPr>
              <w:t>3</w:t>
            </w:r>
          </w:p>
        </w:tc>
        <w:tc>
          <w:tcPr>
            <w:tcW w:w="2109" w:type="dxa"/>
            <w:gridSpan w:val="3"/>
          </w:tcPr>
          <w:p w:rsidR="00B14367" w:rsidRPr="008C07D0" w:rsidRDefault="00B14367" w:rsidP="0061094A">
            <w:pPr>
              <w:tabs>
                <w:tab w:val="left" w:pos="720"/>
              </w:tabs>
              <w:suppressAutoHyphens/>
              <w:jc w:val="both"/>
              <w:rPr>
                <w:rFonts w:ascii="Times New Roman" w:hAnsi="Times New Roman" w:cs="Times New Roman"/>
                <w:sz w:val="24"/>
                <w:szCs w:val="24"/>
              </w:rPr>
            </w:pPr>
            <w:r w:rsidRPr="008C07D0">
              <w:rPr>
                <w:rFonts w:ascii="Times New Roman" w:hAnsi="Times New Roman" w:cs="Times New Roman"/>
                <w:sz w:val="24"/>
                <w:szCs w:val="24"/>
              </w:rPr>
              <w:t>4</w:t>
            </w:r>
          </w:p>
        </w:tc>
        <w:tc>
          <w:tcPr>
            <w:tcW w:w="2020" w:type="dxa"/>
            <w:gridSpan w:val="3"/>
          </w:tcPr>
          <w:p w:rsidR="00B14367" w:rsidRPr="008C07D0" w:rsidRDefault="00B14367" w:rsidP="0061094A">
            <w:pPr>
              <w:tabs>
                <w:tab w:val="left" w:pos="720"/>
              </w:tabs>
              <w:suppressAutoHyphens/>
              <w:jc w:val="both"/>
              <w:rPr>
                <w:rFonts w:ascii="Times New Roman" w:hAnsi="Times New Roman" w:cs="Times New Roman"/>
                <w:sz w:val="24"/>
                <w:szCs w:val="24"/>
              </w:rPr>
            </w:pPr>
            <w:r w:rsidRPr="008C07D0">
              <w:rPr>
                <w:rFonts w:ascii="Times New Roman" w:hAnsi="Times New Roman" w:cs="Times New Roman"/>
                <w:sz w:val="24"/>
                <w:szCs w:val="24"/>
              </w:rPr>
              <w:t>5</w:t>
            </w:r>
          </w:p>
        </w:tc>
        <w:tc>
          <w:tcPr>
            <w:tcW w:w="2109" w:type="dxa"/>
            <w:gridSpan w:val="3"/>
          </w:tcPr>
          <w:p w:rsidR="00B14367" w:rsidRPr="008C07D0" w:rsidRDefault="00B14367" w:rsidP="0061094A">
            <w:pPr>
              <w:tabs>
                <w:tab w:val="left" w:pos="720"/>
              </w:tabs>
              <w:suppressAutoHyphens/>
              <w:jc w:val="both"/>
              <w:rPr>
                <w:rFonts w:ascii="Times New Roman" w:hAnsi="Times New Roman" w:cs="Times New Roman"/>
                <w:sz w:val="24"/>
                <w:szCs w:val="24"/>
              </w:rPr>
            </w:pPr>
            <w:r w:rsidRPr="008C07D0">
              <w:rPr>
                <w:rFonts w:ascii="Times New Roman" w:hAnsi="Times New Roman" w:cs="Times New Roman"/>
                <w:sz w:val="24"/>
                <w:szCs w:val="24"/>
              </w:rPr>
              <w:t>6</w:t>
            </w:r>
          </w:p>
        </w:tc>
      </w:tr>
      <w:tr w:rsidR="00B14367" w:rsidRPr="008C07D0" w:rsidTr="0061094A">
        <w:tc>
          <w:tcPr>
            <w:tcW w:w="2229" w:type="dxa"/>
          </w:tcPr>
          <w:p w:rsidR="00B14367" w:rsidRPr="008C07D0" w:rsidRDefault="00B14367" w:rsidP="0061094A">
            <w:pPr>
              <w:tabs>
                <w:tab w:val="left" w:pos="720"/>
              </w:tabs>
              <w:suppressAutoHyphens/>
              <w:jc w:val="both"/>
              <w:rPr>
                <w:rFonts w:ascii="Times New Roman" w:hAnsi="Times New Roman" w:cs="Times New Roman"/>
                <w:sz w:val="24"/>
                <w:szCs w:val="24"/>
              </w:rPr>
            </w:pPr>
          </w:p>
        </w:tc>
        <w:tc>
          <w:tcPr>
            <w:tcW w:w="714"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Теор</w:t>
            </w:r>
            <w:proofErr w:type="spellEnd"/>
            <w:r w:rsidRPr="00844408">
              <w:rPr>
                <w:rFonts w:ascii="Times New Roman" w:hAnsi="Times New Roman" w:cs="Times New Roman"/>
                <w:sz w:val="20"/>
                <w:szCs w:val="20"/>
              </w:rPr>
              <w:t>. каф</w:t>
            </w:r>
          </w:p>
        </w:tc>
        <w:tc>
          <w:tcPr>
            <w:tcW w:w="851"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Клин.каф</w:t>
            </w:r>
            <w:proofErr w:type="spellEnd"/>
            <w:r w:rsidRPr="00844408">
              <w:rPr>
                <w:rFonts w:ascii="Times New Roman" w:hAnsi="Times New Roman" w:cs="Times New Roman"/>
                <w:sz w:val="20"/>
                <w:szCs w:val="20"/>
              </w:rPr>
              <w:t>.</w:t>
            </w:r>
          </w:p>
        </w:tc>
        <w:tc>
          <w:tcPr>
            <w:tcW w:w="539"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Ричи</w:t>
            </w:r>
            <w:proofErr w:type="spellEnd"/>
            <w:r w:rsidRPr="00844408">
              <w:rPr>
                <w:rFonts w:ascii="Times New Roman" w:hAnsi="Times New Roman" w:cs="Times New Roman"/>
                <w:sz w:val="20"/>
                <w:szCs w:val="20"/>
              </w:rPr>
              <w:t xml:space="preserve"> и Мартин</w:t>
            </w:r>
          </w:p>
        </w:tc>
        <w:tc>
          <w:tcPr>
            <w:tcW w:w="737"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Теор</w:t>
            </w:r>
            <w:proofErr w:type="spellEnd"/>
            <w:r w:rsidRPr="00844408">
              <w:rPr>
                <w:rFonts w:ascii="Times New Roman" w:hAnsi="Times New Roman" w:cs="Times New Roman"/>
                <w:sz w:val="20"/>
                <w:szCs w:val="20"/>
              </w:rPr>
              <w:t>. каф</w:t>
            </w:r>
          </w:p>
        </w:tc>
        <w:tc>
          <w:tcPr>
            <w:tcW w:w="850"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Клин.каф</w:t>
            </w:r>
            <w:proofErr w:type="spellEnd"/>
            <w:r w:rsidRPr="00844408">
              <w:rPr>
                <w:rFonts w:ascii="Times New Roman" w:hAnsi="Times New Roman" w:cs="Times New Roman"/>
                <w:sz w:val="20"/>
                <w:szCs w:val="20"/>
              </w:rPr>
              <w:t>.</w:t>
            </w:r>
          </w:p>
        </w:tc>
        <w:tc>
          <w:tcPr>
            <w:tcW w:w="519"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Ричи</w:t>
            </w:r>
            <w:proofErr w:type="spellEnd"/>
            <w:r w:rsidRPr="00844408">
              <w:rPr>
                <w:rFonts w:ascii="Times New Roman" w:hAnsi="Times New Roman" w:cs="Times New Roman"/>
                <w:sz w:val="20"/>
                <w:szCs w:val="20"/>
              </w:rPr>
              <w:t xml:space="preserve"> и Мартин</w:t>
            </w:r>
          </w:p>
        </w:tc>
        <w:tc>
          <w:tcPr>
            <w:tcW w:w="645"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Теор</w:t>
            </w:r>
            <w:proofErr w:type="spellEnd"/>
            <w:r w:rsidRPr="00844408">
              <w:rPr>
                <w:rFonts w:ascii="Times New Roman" w:hAnsi="Times New Roman" w:cs="Times New Roman"/>
                <w:sz w:val="20"/>
                <w:szCs w:val="20"/>
              </w:rPr>
              <w:t>. каф</w:t>
            </w:r>
          </w:p>
        </w:tc>
        <w:tc>
          <w:tcPr>
            <w:tcW w:w="821"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Клин.каф</w:t>
            </w:r>
            <w:proofErr w:type="spellEnd"/>
            <w:r w:rsidRPr="00844408">
              <w:rPr>
                <w:rFonts w:ascii="Times New Roman" w:hAnsi="Times New Roman" w:cs="Times New Roman"/>
                <w:sz w:val="20"/>
                <w:szCs w:val="20"/>
              </w:rPr>
              <w:t>.</w:t>
            </w:r>
          </w:p>
        </w:tc>
        <w:tc>
          <w:tcPr>
            <w:tcW w:w="643"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Ричи</w:t>
            </w:r>
            <w:proofErr w:type="spellEnd"/>
            <w:r w:rsidRPr="00844408">
              <w:rPr>
                <w:rFonts w:ascii="Times New Roman" w:hAnsi="Times New Roman" w:cs="Times New Roman"/>
                <w:sz w:val="20"/>
                <w:szCs w:val="20"/>
              </w:rPr>
              <w:t xml:space="preserve"> и Мартин</w:t>
            </w:r>
          </w:p>
        </w:tc>
        <w:tc>
          <w:tcPr>
            <w:tcW w:w="654"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Теор</w:t>
            </w:r>
            <w:proofErr w:type="spellEnd"/>
            <w:r w:rsidRPr="00844408">
              <w:rPr>
                <w:rFonts w:ascii="Times New Roman" w:hAnsi="Times New Roman" w:cs="Times New Roman"/>
                <w:sz w:val="20"/>
                <w:szCs w:val="20"/>
              </w:rPr>
              <w:t>. каф</w:t>
            </w:r>
          </w:p>
        </w:tc>
        <w:tc>
          <w:tcPr>
            <w:tcW w:w="829"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Клин.каф</w:t>
            </w:r>
            <w:proofErr w:type="spellEnd"/>
            <w:r w:rsidRPr="00844408">
              <w:rPr>
                <w:rFonts w:ascii="Times New Roman" w:hAnsi="Times New Roman" w:cs="Times New Roman"/>
                <w:sz w:val="20"/>
                <w:szCs w:val="20"/>
              </w:rPr>
              <w:t>.</w:t>
            </w:r>
          </w:p>
        </w:tc>
        <w:tc>
          <w:tcPr>
            <w:tcW w:w="626"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Ричи</w:t>
            </w:r>
            <w:proofErr w:type="spellEnd"/>
            <w:r w:rsidRPr="00844408">
              <w:rPr>
                <w:rFonts w:ascii="Times New Roman" w:hAnsi="Times New Roman" w:cs="Times New Roman"/>
                <w:sz w:val="20"/>
                <w:szCs w:val="20"/>
              </w:rPr>
              <w:t xml:space="preserve"> и Мартин</w:t>
            </w:r>
          </w:p>
        </w:tc>
        <w:tc>
          <w:tcPr>
            <w:tcW w:w="506"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Теор</w:t>
            </w:r>
            <w:proofErr w:type="spellEnd"/>
            <w:r w:rsidRPr="00844408">
              <w:rPr>
                <w:rFonts w:ascii="Times New Roman" w:hAnsi="Times New Roman" w:cs="Times New Roman"/>
                <w:sz w:val="20"/>
                <w:szCs w:val="20"/>
              </w:rPr>
              <w:t>. каф</w:t>
            </w:r>
          </w:p>
        </w:tc>
        <w:tc>
          <w:tcPr>
            <w:tcW w:w="852"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Клин.каф</w:t>
            </w:r>
            <w:proofErr w:type="spellEnd"/>
            <w:r w:rsidRPr="00844408">
              <w:rPr>
                <w:rFonts w:ascii="Times New Roman" w:hAnsi="Times New Roman" w:cs="Times New Roman"/>
                <w:sz w:val="20"/>
                <w:szCs w:val="20"/>
              </w:rPr>
              <w:t>.</w:t>
            </w:r>
          </w:p>
        </w:tc>
        <w:tc>
          <w:tcPr>
            <w:tcW w:w="662"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Ричи</w:t>
            </w:r>
            <w:proofErr w:type="spellEnd"/>
            <w:r w:rsidRPr="00844408">
              <w:rPr>
                <w:rFonts w:ascii="Times New Roman" w:hAnsi="Times New Roman" w:cs="Times New Roman"/>
                <w:sz w:val="20"/>
                <w:szCs w:val="20"/>
              </w:rPr>
              <w:t xml:space="preserve"> и Мартин</w:t>
            </w:r>
          </w:p>
        </w:tc>
        <w:tc>
          <w:tcPr>
            <w:tcW w:w="707"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Теор</w:t>
            </w:r>
            <w:proofErr w:type="spellEnd"/>
            <w:r w:rsidRPr="00844408">
              <w:rPr>
                <w:rFonts w:ascii="Times New Roman" w:hAnsi="Times New Roman" w:cs="Times New Roman"/>
                <w:sz w:val="20"/>
                <w:szCs w:val="20"/>
              </w:rPr>
              <w:t>. каф</w:t>
            </w:r>
          </w:p>
        </w:tc>
        <w:tc>
          <w:tcPr>
            <w:tcW w:w="766"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Клин.каф</w:t>
            </w:r>
            <w:proofErr w:type="spellEnd"/>
            <w:r w:rsidRPr="00844408">
              <w:rPr>
                <w:rFonts w:ascii="Times New Roman" w:hAnsi="Times New Roman" w:cs="Times New Roman"/>
                <w:sz w:val="20"/>
                <w:szCs w:val="20"/>
              </w:rPr>
              <w:t>.</w:t>
            </w:r>
          </w:p>
        </w:tc>
        <w:tc>
          <w:tcPr>
            <w:tcW w:w="636" w:type="dxa"/>
          </w:tcPr>
          <w:p w:rsidR="00B14367" w:rsidRPr="00844408" w:rsidRDefault="00B14367" w:rsidP="0061094A">
            <w:pPr>
              <w:tabs>
                <w:tab w:val="left" w:pos="720"/>
              </w:tabs>
              <w:suppressAutoHyphens/>
              <w:jc w:val="center"/>
              <w:rPr>
                <w:rFonts w:ascii="Times New Roman" w:hAnsi="Times New Roman" w:cs="Times New Roman"/>
                <w:sz w:val="20"/>
                <w:szCs w:val="20"/>
              </w:rPr>
            </w:pPr>
            <w:proofErr w:type="spellStart"/>
            <w:r w:rsidRPr="00844408">
              <w:rPr>
                <w:rFonts w:ascii="Times New Roman" w:hAnsi="Times New Roman" w:cs="Times New Roman"/>
                <w:sz w:val="20"/>
                <w:szCs w:val="20"/>
              </w:rPr>
              <w:t>Ричи</w:t>
            </w:r>
            <w:proofErr w:type="spellEnd"/>
            <w:r w:rsidRPr="00844408">
              <w:rPr>
                <w:rFonts w:ascii="Times New Roman" w:hAnsi="Times New Roman" w:cs="Times New Roman"/>
                <w:sz w:val="20"/>
                <w:szCs w:val="20"/>
              </w:rPr>
              <w:t xml:space="preserve"> и Мартин</w:t>
            </w:r>
          </w:p>
        </w:tc>
      </w:tr>
      <w:tr w:rsidR="00B14367" w:rsidRPr="008C07D0" w:rsidTr="0061094A">
        <w:tc>
          <w:tcPr>
            <w:tcW w:w="2229" w:type="dxa"/>
          </w:tcPr>
          <w:p w:rsidR="00B14367" w:rsidRPr="008C07D0" w:rsidRDefault="00B14367" w:rsidP="0061094A">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Наиболее часто встречающееся значение</w:t>
            </w:r>
          </w:p>
        </w:tc>
        <w:tc>
          <w:tcPr>
            <w:tcW w:w="714"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65</w:t>
            </w:r>
          </w:p>
        </w:tc>
        <w:tc>
          <w:tcPr>
            <w:tcW w:w="539"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27</w:t>
            </w:r>
          </w:p>
        </w:tc>
        <w:tc>
          <w:tcPr>
            <w:tcW w:w="737"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19</w:t>
            </w:r>
          </w:p>
        </w:tc>
        <w:tc>
          <w:tcPr>
            <w:tcW w:w="850"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51</w:t>
            </w:r>
          </w:p>
        </w:tc>
        <w:tc>
          <w:tcPr>
            <w:tcW w:w="519"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17</w:t>
            </w:r>
          </w:p>
        </w:tc>
        <w:tc>
          <w:tcPr>
            <w:tcW w:w="645"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24</w:t>
            </w:r>
          </w:p>
        </w:tc>
        <w:tc>
          <w:tcPr>
            <w:tcW w:w="821"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20</w:t>
            </w:r>
          </w:p>
        </w:tc>
        <w:tc>
          <w:tcPr>
            <w:tcW w:w="643"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26</w:t>
            </w:r>
          </w:p>
        </w:tc>
        <w:tc>
          <w:tcPr>
            <w:tcW w:w="654"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27</w:t>
            </w:r>
          </w:p>
        </w:tc>
        <w:tc>
          <w:tcPr>
            <w:tcW w:w="829"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39</w:t>
            </w:r>
          </w:p>
        </w:tc>
        <w:tc>
          <w:tcPr>
            <w:tcW w:w="62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27</w:t>
            </w:r>
          </w:p>
        </w:tc>
        <w:tc>
          <w:tcPr>
            <w:tcW w:w="50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17</w:t>
            </w:r>
          </w:p>
        </w:tc>
        <w:tc>
          <w:tcPr>
            <w:tcW w:w="852"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39</w:t>
            </w:r>
          </w:p>
        </w:tc>
        <w:tc>
          <w:tcPr>
            <w:tcW w:w="662"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18</w:t>
            </w:r>
          </w:p>
        </w:tc>
        <w:tc>
          <w:tcPr>
            <w:tcW w:w="707"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18</w:t>
            </w:r>
          </w:p>
        </w:tc>
        <w:tc>
          <w:tcPr>
            <w:tcW w:w="76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24</w:t>
            </w:r>
          </w:p>
        </w:tc>
        <w:tc>
          <w:tcPr>
            <w:tcW w:w="63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35</w:t>
            </w:r>
          </w:p>
        </w:tc>
      </w:tr>
      <w:tr w:rsidR="00B14367" w:rsidRPr="008C07D0" w:rsidTr="0061094A">
        <w:tc>
          <w:tcPr>
            <w:tcW w:w="2229" w:type="dxa"/>
          </w:tcPr>
          <w:p w:rsidR="00B14367" w:rsidRPr="008C07D0" w:rsidRDefault="00B14367" w:rsidP="0061094A">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Среднее значение</w:t>
            </w:r>
          </w:p>
        </w:tc>
        <w:tc>
          <w:tcPr>
            <w:tcW w:w="714" w:type="dxa"/>
            <w:vAlign w:val="center"/>
          </w:tcPr>
          <w:p w:rsidR="00B14367" w:rsidRPr="00E36939"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0,3</w:t>
            </w:r>
          </w:p>
        </w:tc>
        <w:tc>
          <w:tcPr>
            <w:tcW w:w="851" w:type="dxa"/>
            <w:vAlign w:val="center"/>
          </w:tcPr>
          <w:p w:rsidR="00B14367" w:rsidRPr="00844408"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lang w:val="en-US"/>
              </w:rPr>
              <w:t>68,5</w:t>
            </w:r>
            <w:r>
              <w:rPr>
                <w:rFonts w:ascii="Times New Roman" w:hAnsi="Times New Roman" w:cs="Times New Roman"/>
                <w:sz w:val="24"/>
                <w:szCs w:val="24"/>
              </w:rPr>
              <w:t>*</w:t>
            </w:r>
          </w:p>
        </w:tc>
        <w:tc>
          <w:tcPr>
            <w:tcW w:w="539"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19</w:t>
            </w:r>
          </w:p>
        </w:tc>
        <w:tc>
          <w:tcPr>
            <w:tcW w:w="737" w:type="dxa"/>
            <w:vAlign w:val="center"/>
          </w:tcPr>
          <w:p w:rsidR="00B14367" w:rsidRPr="00E36939"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20,5</w:t>
            </w:r>
          </w:p>
        </w:tc>
        <w:tc>
          <w:tcPr>
            <w:tcW w:w="850" w:type="dxa"/>
            <w:vAlign w:val="center"/>
          </w:tcPr>
          <w:p w:rsidR="00B14367" w:rsidRPr="00844408"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3,3</w:t>
            </w:r>
            <w:r>
              <w:rPr>
                <w:rFonts w:ascii="Times New Roman" w:hAnsi="Times New Roman" w:cs="Times New Roman"/>
                <w:sz w:val="24"/>
                <w:szCs w:val="24"/>
              </w:rPr>
              <w:t>*</w:t>
            </w:r>
          </w:p>
        </w:tc>
        <w:tc>
          <w:tcPr>
            <w:tcW w:w="519"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17</w:t>
            </w:r>
          </w:p>
        </w:tc>
        <w:tc>
          <w:tcPr>
            <w:tcW w:w="645" w:type="dxa"/>
            <w:vAlign w:val="center"/>
          </w:tcPr>
          <w:p w:rsidR="00B14367" w:rsidRPr="00E36939"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4,2</w:t>
            </w:r>
          </w:p>
        </w:tc>
        <w:tc>
          <w:tcPr>
            <w:tcW w:w="821" w:type="dxa"/>
            <w:vAlign w:val="center"/>
          </w:tcPr>
          <w:p w:rsidR="00B14367" w:rsidRPr="00844408"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3,9</w:t>
            </w:r>
          </w:p>
        </w:tc>
        <w:tc>
          <w:tcPr>
            <w:tcW w:w="643"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25</w:t>
            </w:r>
          </w:p>
        </w:tc>
        <w:tc>
          <w:tcPr>
            <w:tcW w:w="654" w:type="dxa"/>
            <w:vAlign w:val="center"/>
          </w:tcPr>
          <w:p w:rsidR="00B14367" w:rsidRPr="00E36939"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5,9</w:t>
            </w:r>
          </w:p>
        </w:tc>
        <w:tc>
          <w:tcPr>
            <w:tcW w:w="829" w:type="dxa"/>
            <w:vAlign w:val="center"/>
          </w:tcPr>
          <w:p w:rsidR="00B14367" w:rsidRPr="006D5416"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lang w:val="en-US"/>
              </w:rPr>
              <w:t>39,4</w:t>
            </w:r>
            <w:r>
              <w:rPr>
                <w:rFonts w:ascii="Times New Roman" w:hAnsi="Times New Roman" w:cs="Times New Roman"/>
                <w:sz w:val="24"/>
                <w:szCs w:val="24"/>
              </w:rPr>
              <w:t>*</w:t>
            </w:r>
          </w:p>
        </w:tc>
        <w:tc>
          <w:tcPr>
            <w:tcW w:w="62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25</w:t>
            </w:r>
          </w:p>
        </w:tc>
        <w:tc>
          <w:tcPr>
            <w:tcW w:w="50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17</w:t>
            </w:r>
          </w:p>
        </w:tc>
        <w:tc>
          <w:tcPr>
            <w:tcW w:w="852" w:type="dxa"/>
            <w:vAlign w:val="center"/>
          </w:tcPr>
          <w:p w:rsidR="00B14367" w:rsidRPr="00844408"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lang w:val="en-US"/>
              </w:rPr>
              <w:t>,2</w:t>
            </w:r>
            <w:r>
              <w:rPr>
                <w:rFonts w:ascii="Times New Roman" w:hAnsi="Times New Roman" w:cs="Times New Roman"/>
                <w:sz w:val="24"/>
                <w:szCs w:val="24"/>
              </w:rPr>
              <w:t>*</w:t>
            </w:r>
          </w:p>
        </w:tc>
        <w:tc>
          <w:tcPr>
            <w:tcW w:w="662"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19</w:t>
            </w:r>
          </w:p>
        </w:tc>
        <w:tc>
          <w:tcPr>
            <w:tcW w:w="707" w:type="dxa"/>
            <w:vAlign w:val="center"/>
          </w:tcPr>
          <w:p w:rsidR="00B14367" w:rsidRPr="00E36939"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rPr>
              <w:t>18</w:t>
            </w:r>
            <w:r>
              <w:rPr>
                <w:rFonts w:ascii="Times New Roman" w:hAnsi="Times New Roman" w:cs="Times New Roman"/>
                <w:sz w:val="24"/>
                <w:szCs w:val="24"/>
                <w:lang w:val="en-US"/>
              </w:rPr>
              <w:t>,4</w:t>
            </w:r>
          </w:p>
        </w:tc>
        <w:tc>
          <w:tcPr>
            <w:tcW w:w="766" w:type="dxa"/>
            <w:vAlign w:val="center"/>
          </w:tcPr>
          <w:p w:rsidR="00B14367" w:rsidRPr="00844408"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4,3</w:t>
            </w:r>
            <w:r>
              <w:rPr>
                <w:rFonts w:ascii="Times New Roman" w:hAnsi="Times New Roman" w:cs="Times New Roman"/>
                <w:sz w:val="24"/>
                <w:szCs w:val="24"/>
              </w:rPr>
              <w:t>*</w:t>
            </w:r>
          </w:p>
        </w:tc>
        <w:tc>
          <w:tcPr>
            <w:tcW w:w="63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36</w:t>
            </w:r>
          </w:p>
        </w:tc>
      </w:tr>
      <w:tr w:rsidR="00B14367" w:rsidRPr="008C07D0" w:rsidTr="0061094A">
        <w:tc>
          <w:tcPr>
            <w:tcW w:w="2229" w:type="dxa"/>
          </w:tcPr>
          <w:p w:rsidR="00B14367" w:rsidRPr="008C07D0" w:rsidRDefault="00B14367" w:rsidP="0061094A">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Минимальное значение</w:t>
            </w:r>
          </w:p>
        </w:tc>
        <w:tc>
          <w:tcPr>
            <w:tcW w:w="714"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28</w:t>
            </w:r>
          </w:p>
        </w:tc>
        <w:tc>
          <w:tcPr>
            <w:tcW w:w="539"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737"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24</w:t>
            </w:r>
          </w:p>
        </w:tc>
        <w:tc>
          <w:tcPr>
            <w:tcW w:w="519"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23</w:t>
            </w:r>
          </w:p>
        </w:tc>
        <w:tc>
          <w:tcPr>
            <w:tcW w:w="821"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19</w:t>
            </w:r>
          </w:p>
        </w:tc>
        <w:tc>
          <w:tcPr>
            <w:tcW w:w="643"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654"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25</w:t>
            </w:r>
          </w:p>
        </w:tc>
        <w:tc>
          <w:tcPr>
            <w:tcW w:w="829"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32</w:t>
            </w:r>
          </w:p>
        </w:tc>
        <w:tc>
          <w:tcPr>
            <w:tcW w:w="62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50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15</w:t>
            </w:r>
          </w:p>
        </w:tc>
        <w:tc>
          <w:tcPr>
            <w:tcW w:w="852"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28</w:t>
            </w:r>
          </w:p>
        </w:tc>
        <w:tc>
          <w:tcPr>
            <w:tcW w:w="662"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707"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12</w:t>
            </w:r>
          </w:p>
        </w:tc>
        <w:tc>
          <w:tcPr>
            <w:tcW w:w="76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18</w:t>
            </w:r>
          </w:p>
        </w:tc>
        <w:tc>
          <w:tcPr>
            <w:tcW w:w="63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0</w:t>
            </w:r>
          </w:p>
        </w:tc>
      </w:tr>
      <w:tr w:rsidR="00B14367" w:rsidRPr="008C07D0" w:rsidTr="0061094A">
        <w:tc>
          <w:tcPr>
            <w:tcW w:w="2229" w:type="dxa"/>
          </w:tcPr>
          <w:p w:rsidR="00B14367" w:rsidRDefault="00B14367" w:rsidP="0061094A">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Максимальное значение</w:t>
            </w:r>
          </w:p>
        </w:tc>
        <w:tc>
          <w:tcPr>
            <w:tcW w:w="714"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44</w:t>
            </w:r>
          </w:p>
        </w:tc>
        <w:tc>
          <w:tcPr>
            <w:tcW w:w="851"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81</w:t>
            </w:r>
          </w:p>
        </w:tc>
        <w:tc>
          <w:tcPr>
            <w:tcW w:w="539"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96</w:t>
            </w:r>
          </w:p>
        </w:tc>
        <w:tc>
          <w:tcPr>
            <w:tcW w:w="737"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33</w:t>
            </w:r>
          </w:p>
        </w:tc>
        <w:tc>
          <w:tcPr>
            <w:tcW w:w="850"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62</w:t>
            </w:r>
          </w:p>
        </w:tc>
        <w:tc>
          <w:tcPr>
            <w:tcW w:w="519"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83</w:t>
            </w:r>
          </w:p>
        </w:tc>
        <w:tc>
          <w:tcPr>
            <w:tcW w:w="645"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27</w:t>
            </w:r>
          </w:p>
        </w:tc>
        <w:tc>
          <w:tcPr>
            <w:tcW w:w="821"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30</w:t>
            </w:r>
          </w:p>
        </w:tc>
        <w:tc>
          <w:tcPr>
            <w:tcW w:w="643"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69</w:t>
            </w:r>
          </w:p>
        </w:tc>
        <w:tc>
          <w:tcPr>
            <w:tcW w:w="654"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34</w:t>
            </w:r>
          </w:p>
        </w:tc>
        <w:tc>
          <w:tcPr>
            <w:tcW w:w="829"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45</w:t>
            </w:r>
          </w:p>
        </w:tc>
        <w:tc>
          <w:tcPr>
            <w:tcW w:w="62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81</w:t>
            </w:r>
          </w:p>
        </w:tc>
        <w:tc>
          <w:tcPr>
            <w:tcW w:w="50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19</w:t>
            </w:r>
          </w:p>
        </w:tc>
        <w:tc>
          <w:tcPr>
            <w:tcW w:w="852"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42</w:t>
            </w:r>
          </w:p>
        </w:tc>
        <w:tc>
          <w:tcPr>
            <w:tcW w:w="662"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45</w:t>
            </w:r>
          </w:p>
        </w:tc>
        <w:tc>
          <w:tcPr>
            <w:tcW w:w="707"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23</w:t>
            </w:r>
          </w:p>
        </w:tc>
        <w:tc>
          <w:tcPr>
            <w:tcW w:w="76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27</w:t>
            </w:r>
          </w:p>
        </w:tc>
        <w:tc>
          <w:tcPr>
            <w:tcW w:w="63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88</w:t>
            </w:r>
          </w:p>
        </w:tc>
      </w:tr>
    </w:tbl>
    <w:p w:rsidR="00B14367" w:rsidRPr="00423360" w:rsidRDefault="00B14367" w:rsidP="00B14367">
      <w:pPr>
        <w:tabs>
          <w:tab w:val="left" w:pos="720"/>
        </w:tabs>
        <w:suppressAutoHyphens/>
        <w:spacing w:after="0" w:line="360" w:lineRule="auto"/>
        <w:jc w:val="right"/>
        <w:rPr>
          <w:rFonts w:ascii="Times New Roman" w:hAnsi="Times New Roman" w:cs="Times New Roman"/>
          <w:b/>
          <w:sz w:val="28"/>
          <w:szCs w:val="28"/>
        </w:rPr>
      </w:pPr>
      <w:r w:rsidRPr="00423360">
        <w:rPr>
          <w:rFonts w:ascii="Times New Roman" w:hAnsi="Times New Roman" w:cs="Times New Roman"/>
          <w:b/>
          <w:sz w:val="28"/>
          <w:szCs w:val="28"/>
        </w:rPr>
        <w:t>Таблица 1</w:t>
      </w:r>
    </w:p>
    <w:p w:rsidR="00B14367" w:rsidRPr="00423360" w:rsidRDefault="00B14367" w:rsidP="00B14367">
      <w:pPr>
        <w:tabs>
          <w:tab w:val="left" w:pos="720"/>
        </w:tabs>
        <w:suppressAutoHyphens/>
        <w:spacing w:after="0" w:line="360" w:lineRule="auto"/>
        <w:jc w:val="center"/>
        <w:rPr>
          <w:rFonts w:ascii="Times New Roman" w:hAnsi="Times New Roman" w:cs="Times New Roman"/>
          <w:b/>
          <w:sz w:val="28"/>
          <w:szCs w:val="28"/>
        </w:rPr>
      </w:pPr>
      <w:r w:rsidRPr="00423360">
        <w:rPr>
          <w:rFonts w:ascii="Times New Roman" w:hAnsi="Times New Roman" w:cs="Times New Roman"/>
          <w:b/>
          <w:sz w:val="28"/>
          <w:szCs w:val="28"/>
        </w:rPr>
        <w:t xml:space="preserve">Факторы мотивационного профиля преподавателей теоретических и клинических кафедр в сравнении с факторами мотивационного профиля, полученными Ш. </w:t>
      </w:r>
      <w:proofErr w:type="spellStart"/>
      <w:r w:rsidRPr="00423360">
        <w:rPr>
          <w:rFonts w:ascii="Times New Roman" w:hAnsi="Times New Roman" w:cs="Times New Roman"/>
          <w:b/>
          <w:sz w:val="28"/>
          <w:szCs w:val="28"/>
        </w:rPr>
        <w:t>Ричи</w:t>
      </w:r>
      <w:proofErr w:type="spellEnd"/>
      <w:r w:rsidRPr="00423360">
        <w:rPr>
          <w:rFonts w:ascii="Times New Roman" w:hAnsi="Times New Roman" w:cs="Times New Roman"/>
          <w:b/>
          <w:sz w:val="28"/>
          <w:szCs w:val="28"/>
        </w:rPr>
        <w:t xml:space="preserve"> и П. Мартином</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Pr="00772246" w:rsidRDefault="00B14367" w:rsidP="00B14367">
      <w:pPr>
        <w:tabs>
          <w:tab w:val="left" w:pos="720"/>
        </w:tabs>
        <w:suppressAutoHyphens/>
        <w:spacing w:after="0" w:line="360" w:lineRule="auto"/>
        <w:jc w:val="both"/>
        <w:rPr>
          <w:rFonts w:ascii="Times New Roman" w:hAnsi="Times New Roman" w:cs="Times New Roman"/>
          <w:sz w:val="24"/>
          <w:szCs w:val="24"/>
        </w:rPr>
      </w:pPr>
      <w:r w:rsidRPr="00772246">
        <w:rPr>
          <w:rFonts w:ascii="Times New Roman" w:hAnsi="Times New Roman" w:cs="Times New Roman"/>
          <w:sz w:val="24"/>
          <w:szCs w:val="24"/>
        </w:rPr>
        <w:t>Примечание: * - статистически значимые различия между результатами преподавателей теоретичес</w:t>
      </w:r>
      <w:r>
        <w:rPr>
          <w:rFonts w:ascii="Times New Roman" w:hAnsi="Times New Roman" w:cs="Times New Roman"/>
          <w:sz w:val="24"/>
          <w:szCs w:val="24"/>
        </w:rPr>
        <w:t>ких и клинических кафедр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&lt;0,0</w:t>
      </w:r>
      <w:r w:rsidRPr="00AC13D3">
        <w:rPr>
          <w:rFonts w:ascii="Times New Roman" w:hAnsi="Times New Roman" w:cs="Times New Roman"/>
          <w:sz w:val="24"/>
          <w:szCs w:val="24"/>
        </w:rPr>
        <w:t>1</w:t>
      </w:r>
      <w:r w:rsidRPr="00772246">
        <w:rPr>
          <w:rFonts w:ascii="Times New Roman" w:hAnsi="Times New Roman" w:cs="Times New Roman"/>
          <w:sz w:val="24"/>
          <w:szCs w:val="24"/>
        </w:rPr>
        <w:t xml:space="preserve">). </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rPr>
          <w:rFonts w:ascii="Times New Roman" w:hAnsi="Times New Roman" w:cs="Times New Roman"/>
          <w:sz w:val="28"/>
          <w:szCs w:val="28"/>
        </w:rPr>
      </w:pPr>
    </w:p>
    <w:p w:rsidR="00B14367" w:rsidRDefault="00B14367" w:rsidP="00B14367">
      <w:pPr>
        <w:tabs>
          <w:tab w:val="left" w:pos="720"/>
        </w:tabs>
        <w:suppressAutoHyphens/>
        <w:spacing w:after="0" w:line="360" w:lineRule="auto"/>
        <w:rPr>
          <w:rFonts w:ascii="Times New Roman" w:hAnsi="Times New Roman" w:cs="Times New Roman"/>
          <w:sz w:val="28"/>
          <w:szCs w:val="28"/>
        </w:rPr>
      </w:pPr>
    </w:p>
    <w:p w:rsidR="00B14367" w:rsidRPr="009D2D43" w:rsidRDefault="00B14367" w:rsidP="00B14367">
      <w:pPr>
        <w:tabs>
          <w:tab w:val="left" w:pos="720"/>
        </w:tabs>
        <w:suppressAutoHyphens/>
        <w:spacing w:after="0" w:line="360" w:lineRule="auto"/>
        <w:jc w:val="right"/>
        <w:rPr>
          <w:rFonts w:ascii="Times New Roman" w:hAnsi="Times New Roman" w:cs="Times New Roman"/>
          <w:b/>
          <w:sz w:val="28"/>
          <w:szCs w:val="28"/>
        </w:rPr>
      </w:pPr>
      <w:r w:rsidRPr="009D2D43">
        <w:rPr>
          <w:rFonts w:ascii="Times New Roman" w:hAnsi="Times New Roman" w:cs="Times New Roman"/>
          <w:b/>
          <w:sz w:val="28"/>
          <w:szCs w:val="28"/>
        </w:rPr>
        <w:lastRenderedPageBreak/>
        <w:t>Таблица 2</w:t>
      </w:r>
    </w:p>
    <w:p w:rsidR="00B14367" w:rsidRPr="005C77CA" w:rsidRDefault="00B14367" w:rsidP="00B14367">
      <w:pPr>
        <w:tabs>
          <w:tab w:val="left" w:pos="720"/>
        </w:tabs>
        <w:suppressAutoHyphens/>
        <w:spacing w:after="0" w:line="360" w:lineRule="auto"/>
        <w:jc w:val="center"/>
        <w:rPr>
          <w:rFonts w:ascii="Times New Roman" w:hAnsi="Times New Roman" w:cs="Times New Roman"/>
          <w:b/>
          <w:sz w:val="28"/>
          <w:szCs w:val="28"/>
        </w:rPr>
      </w:pPr>
      <w:r w:rsidRPr="00423360">
        <w:rPr>
          <w:rFonts w:ascii="Times New Roman" w:hAnsi="Times New Roman" w:cs="Times New Roman"/>
          <w:b/>
          <w:sz w:val="28"/>
          <w:szCs w:val="28"/>
        </w:rPr>
        <w:t xml:space="preserve">Факторы мотивационного профиля преподавателей теоретических и клинических кафедр в сравнении с факторами мотивационного профиля, полученными Ш. </w:t>
      </w:r>
      <w:proofErr w:type="spellStart"/>
      <w:r w:rsidRPr="00423360">
        <w:rPr>
          <w:rFonts w:ascii="Times New Roman" w:hAnsi="Times New Roman" w:cs="Times New Roman"/>
          <w:b/>
          <w:sz w:val="28"/>
          <w:szCs w:val="28"/>
        </w:rPr>
        <w:t>Ричи</w:t>
      </w:r>
      <w:proofErr w:type="spellEnd"/>
      <w:r w:rsidRPr="00423360">
        <w:rPr>
          <w:rFonts w:ascii="Times New Roman" w:hAnsi="Times New Roman" w:cs="Times New Roman"/>
          <w:b/>
          <w:sz w:val="28"/>
          <w:szCs w:val="28"/>
        </w:rPr>
        <w:t xml:space="preserve"> и П. Мартином (продолжение)</w:t>
      </w:r>
    </w:p>
    <w:tbl>
      <w:tblPr>
        <w:tblStyle w:val="a5"/>
        <w:tblpPr w:leftFromText="180" w:rightFromText="180" w:vertAnchor="page" w:horzAnchor="margin" w:tblpY="3400"/>
        <w:tblW w:w="0" w:type="auto"/>
        <w:tblLayout w:type="fixed"/>
        <w:tblLook w:val="04A0"/>
      </w:tblPr>
      <w:tblGrid>
        <w:gridCol w:w="2229"/>
        <w:gridCol w:w="670"/>
        <w:gridCol w:w="895"/>
        <w:gridCol w:w="539"/>
        <w:gridCol w:w="615"/>
        <w:gridCol w:w="830"/>
        <w:gridCol w:w="661"/>
        <w:gridCol w:w="645"/>
        <w:gridCol w:w="821"/>
        <w:gridCol w:w="643"/>
        <w:gridCol w:w="654"/>
        <w:gridCol w:w="671"/>
        <w:gridCol w:w="784"/>
        <w:gridCol w:w="650"/>
        <w:gridCol w:w="708"/>
        <w:gridCol w:w="662"/>
        <w:gridCol w:w="707"/>
        <w:gridCol w:w="766"/>
        <w:gridCol w:w="636"/>
      </w:tblGrid>
      <w:tr w:rsidR="00B14367" w:rsidRPr="008C07D0" w:rsidTr="0061094A">
        <w:tc>
          <w:tcPr>
            <w:tcW w:w="2229" w:type="dxa"/>
          </w:tcPr>
          <w:p w:rsidR="00B14367" w:rsidRPr="008C07D0" w:rsidRDefault="00B14367" w:rsidP="0061094A">
            <w:pPr>
              <w:tabs>
                <w:tab w:val="left" w:pos="720"/>
              </w:tabs>
              <w:suppressAutoHyphens/>
              <w:jc w:val="both"/>
              <w:rPr>
                <w:rFonts w:ascii="Times New Roman" w:hAnsi="Times New Roman" w:cs="Times New Roman"/>
                <w:sz w:val="24"/>
                <w:szCs w:val="24"/>
              </w:rPr>
            </w:pPr>
            <w:r w:rsidRPr="008C07D0">
              <w:rPr>
                <w:rFonts w:ascii="Times New Roman" w:hAnsi="Times New Roman" w:cs="Times New Roman"/>
                <w:sz w:val="24"/>
                <w:szCs w:val="24"/>
              </w:rPr>
              <w:t xml:space="preserve">Факторы </w:t>
            </w:r>
          </w:p>
        </w:tc>
        <w:tc>
          <w:tcPr>
            <w:tcW w:w="2104" w:type="dxa"/>
            <w:gridSpan w:val="3"/>
          </w:tcPr>
          <w:p w:rsidR="00B14367" w:rsidRPr="008C07D0" w:rsidRDefault="00B14367" w:rsidP="0061094A">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7</w:t>
            </w:r>
          </w:p>
        </w:tc>
        <w:tc>
          <w:tcPr>
            <w:tcW w:w="2106" w:type="dxa"/>
            <w:gridSpan w:val="3"/>
          </w:tcPr>
          <w:p w:rsidR="00B14367" w:rsidRPr="008C07D0" w:rsidRDefault="00B14367" w:rsidP="0061094A">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8</w:t>
            </w:r>
          </w:p>
        </w:tc>
        <w:tc>
          <w:tcPr>
            <w:tcW w:w="2109" w:type="dxa"/>
            <w:gridSpan w:val="3"/>
          </w:tcPr>
          <w:p w:rsidR="00B14367" w:rsidRPr="008C07D0" w:rsidRDefault="00B14367" w:rsidP="0061094A">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9</w:t>
            </w:r>
          </w:p>
        </w:tc>
        <w:tc>
          <w:tcPr>
            <w:tcW w:w="2109" w:type="dxa"/>
            <w:gridSpan w:val="3"/>
          </w:tcPr>
          <w:p w:rsidR="00B14367" w:rsidRPr="008C07D0" w:rsidRDefault="00B14367" w:rsidP="0061094A">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10</w:t>
            </w:r>
          </w:p>
        </w:tc>
        <w:tc>
          <w:tcPr>
            <w:tcW w:w="2020" w:type="dxa"/>
            <w:gridSpan w:val="3"/>
          </w:tcPr>
          <w:p w:rsidR="00B14367" w:rsidRPr="008C07D0" w:rsidRDefault="00B14367" w:rsidP="0061094A">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11</w:t>
            </w:r>
          </w:p>
        </w:tc>
        <w:tc>
          <w:tcPr>
            <w:tcW w:w="2109" w:type="dxa"/>
            <w:gridSpan w:val="3"/>
          </w:tcPr>
          <w:p w:rsidR="00B14367" w:rsidRPr="008C07D0" w:rsidRDefault="00B14367" w:rsidP="0061094A">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12</w:t>
            </w:r>
          </w:p>
        </w:tc>
      </w:tr>
      <w:tr w:rsidR="00B14367" w:rsidRPr="008C07D0" w:rsidTr="0061094A">
        <w:tc>
          <w:tcPr>
            <w:tcW w:w="2229" w:type="dxa"/>
          </w:tcPr>
          <w:p w:rsidR="00B14367" w:rsidRPr="008C07D0" w:rsidRDefault="00B14367" w:rsidP="0061094A">
            <w:pPr>
              <w:tabs>
                <w:tab w:val="left" w:pos="720"/>
              </w:tabs>
              <w:suppressAutoHyphens/>
              <w:jc w:val="both"/>
              <w:rPr>
                <w:rFonts w:ascii="Times New Roman" w:hAnsi="Times New Roman" w:cs="Times New Roman"/>
                <w:sz w:val="24"/>
                <w:szCs w:val="24"/>
              </w:rPr>
            </w:pPr>
          </w:p>
        </w:tc>
        <w:tc>
          <w:tcPr>
            <w:tcW w:w="670"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Теор</w:t>
            </w:r>
            <w:proofErr w:type="spellEnd"/>
            <w:r>
              <w:rPr>
                <w:rFonts w:ascii="Times New Roman" w:hAnsi="Times New Roman" w:cs="Times New Roman"/>
                <w:sz w:val="24"/>
                <w:szCs w:val="24"/>
              </w:rPr>
              <w:t>. каф</w:t>
            </w:r>
          </w:p>
        </w:tc>
        <w:tc>
          <w:tcPr>
            <w:tcW w:w="895"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Клин.каф</w:t>
            </w:r>
            <w:proofErr w:type="spellEnd"/>
            <w:r>
              <w:rPr>
                <w:rFonts w:ascii="Times New Roman" w:hAnsi="Times New Roman" w:cs="Times New Roman"/>
                <w:sz w:val="24"/>
                <w:szCs w:val="24"/>
              </w:rPr>
              <w:t>.</w:t>
            </w:r>
          </w:p>
        </w:tc>
        <w:tc>
          <w:tcPr>
            <w:tcW w:w="539"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Ричи</w:t>
            </w:r>
            <w:proofErr w:type="spellEnd"/>
            <w:r>
              <w:rPr>
                <w:rFonts w:ascii="Times New Roman" w:hAnsi="Times New Roman" w:cs="Times New Roman"/>
                <w:sz w:val="24"/>
                <w:szCs w:val="24"/>
              </w:rPr>
              <w:t xml:space="preserve"> и Мартин</w:t>
            </w:r>
          </w:p>
        </w:tc>
        <w:tc>
          <w:tcPr>
            <w:tcW w:w="615"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Теор</w:t>
            </w:r>
            <w:proofErr w:type="spellEnd"/>
            <w:r>
              <w:rPr>
                <w:rFonts w:ascii="Times New Roman" w:hAnsi="Times New Roman" w:cs="Times New Roman"/>
                <w:sz w:val="24"/>
                <w:szCs w:val="24"/>
              </w:rPr>
              <w:t>. каф</w:t>
            </w:r>
          </w:p>
        </w:tc>
        <w:tc>
          <w:tcPr>
            <w:tcW w:w="830"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Клин.каф</w:t>
            </w:r>
            <w:proofErr w:type="spellEnd"/>
            <w:r>
              <w:rPr>
                <w:rFonts w:ascii="Times New Roman" w:hAnsi="Times New Roman" w:cs="Times New Roman"/>
                <w:sz w:val="24"/>
                <w:szCs w:val="24"/>
              </w:rPr>
              <w:t>.</w:t>
            </w:r>
          </w:p>
        </w:tc>
        <w:tc>
          <w:tcPr>
            <w:tcW w:w="661"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Ричи</w:t>
            </w:r>
            <w:proofErr w:type="spellEnd"/>
            <w:r>
              <w:rPr>
                <w:rFonts w:ascii="Times New Roman" w:hAnsi="Times New Roman" w:cs="Times New Roman"/>
                <w:sz w:val="24"/>
                <w:szCs w:val="24"/>
              </w:rPr>
              <w:t xml:space="preserve"> и Мартин</w:t>
            </w:r>
          </w:p>
        </w:tc>
        <w:tc>
          <w:tcPr>
            <w:tcW w:w="645"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Теор</w:t>
            </w:r>
            <w:proofErr w:type="spellEnd"/>
            <w:r>
              <w:rPr>
                <w:rFonts w:ascii="Times New Roman" w:hAnsi="Times New Roman" w:cs="Times New Roman"/>
                <w:sz w:val="24"/>
                <w:szCs w:val="24"/>
              </w:rPr>
              <w:t>. каф</w:t>
            </w:r>
          </w:p>
        </w:tc>
        <w:tc>
          <w:tcPr>
            <w:tcW w:w="821"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Клин.каф</w:t>
            </w:r>
            <w:proofErr w:type="spellEnd"/>
            <w:r>
              <w:rPr>
                <w:rFonts w:ascii="Times New Roman" w:hAnsi="Times New Roman" w:cs="Times New Roman"/>
                <w:sz w:val="24"/>
                <w:szCs w:val="24"/>
              </w:rPr>
              <w:t>.</w:t>
            </w:r>
          </w:p>
        </w:tc>
        <w:tc>
          <w:tcPr>
            <w:tcW w:w="643"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Ричи</w:t>
            </w:r>
            <w:proofErr w:type="spellEnd"/>
            <w:r>
              <w:rPr>
                <w:rFonts w:ascii="Times New Roman" w:hAnsi="Times New Roman" w:cs="Times New Roman"/>
                <w:sz w:val="24"/>
                <w:szCs w:val="24"/>
              </w:rPr>
              <w:t xml:space="preserve"> и Мартин</w:t>
            </w:r>
          </w:p>
        </w:tc>
        <w:tc>
          <w:tcPr>
            <w:tcW w:w="654"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Теор</w:t>
            </w:r>
            <w:proofErr w:type="spellEnd"/>
            <w:r>
              <w:rPr>
                <w:rFonts w:ascii="Times New Roman" w:hAnsi="Times New Roman" w:cs="Times New Roman"/>
                <w:sz w:val="24"/>
                <w:szCs w:val="24"/>
              </w:rPr>
              <w:t>. каф</w:t>
            </w:r>
          </w:p>
        </w:tc>
        <w:tc>
          <w:tcPr>
            <w:tcW w:w="671"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Клин.каф</w:t>
            </w:r>
            <w:proofErr w:type="spellEnd"/>
            <w:r>
              <w:rPr>
                <w:rFonts w:ascii="Times New Roman" w:hAnsi="Times New Roman" w:cs="Times New Roman"/>
                <w:sz w:val="24"/>
                <w:szCs w:val="24"/>
              </w:rPr>
              <w:t>.</w:t>
            </w:r>
          </w:p>
        </w:tc>
        <w:tc>
          <w:tcPr>
            <w:tcW w:w="784"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Ричи</w:t>
            </w:r>
            <w:proofErr w:type="spellEnd"/>
            <w:r>
              <w:rPr>
                <w:rFonts w:ascii="Times New Roman" w:hAnsi="Times New Roman" w:cs="Times New Roman"/>
                <w:sz w:val="24"/>
                <w:szCs w:val="24"/>
              </w:rPr>
              <w:t xml:space="preserve"> и Мартин</w:t>
            </w:r>
          </w:p>
        </w:tc>
        <w:tc>
          <w:tcPr>
            <w:tcW w:w="650"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Теор</w:t>
            </w:r>
            <w:proofErr w:type="spellEnd"/>
            <w:r>
              <w:rPr>
                <w:rFonts w:ascii="Times New Roman" w:hAnsi="Times New Roman" w:cs="Times New Roman"/>
                <w:sz w:val="24"/>
                <w:szCs w:val="24"/>
              </w:rPr>
              <w:t>. каф</w:t>
            </w:r>
          </w:p>
        </w:tc>
        <w:tc>
          <w:tcPr>
            <w:tcW w:w="708"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Клин.каф</w:t>
            </w:r>
            <w:proofErr w:type="spellEnd"/>
            <w:r>
              <w:rPr>
                <w:rFonts w:ascii="Times New Roman" w:hAnsi="Times New Roman" w:cs="Times New Roman"/>
                <w:sz w:val="24"/>
                <w:szCs w:val="24"/>
              </w:rPr>
              <w:t>.</w:t>
            </w:r>
          </w:p>
        </w:tc>
        <w:tc>
          <w:tcPr>
            <w:tcW w:w="662"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Ричи</w:t>
            </w:r>
            <w:proofErr w:type="spellEnd"/>
            <w:r>
              <w:rPr>
                <w:rFonts w:ascii="Times New Roman" w:hAnsi="Times New Roman" w:cs="Times New Roman"/>
                <w:sz w:val="24"/>
                <w:szCs w:val="24"/>
              </w:rPr>
              <w:t xml:space="preserve"> и Мартин</w:t>
            </w:r>
          </w:p>
        </w:tc>
        <w:tc>
          <w:tcPr>
            <w:tcW w:w="707"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Теор</w:t>
            </w:r>
            <w:proofErr w:type="spellEnd"/>
            <w:r>
              <w:rPr>
                <w:rFonts w:ascii="Times New Roman" w:hAnsi="Times New Roman" w:cs="Times New Roman"/>
                <w:sz w:val="24"/>
                <w:szCs w:val="24"/>
              </w:rPr>
              <w:t>. каф</w:t>
            </w:r>
          </w:p>
        </w:tc>
        <w:tc>
          <w:tcPr>
            <w:tcW w:w="766"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Клин.каф</w:t>
            </w:r>
            <w:proofErr w:type="spellEnd"/>
            <w:r>
              <w:rPr>
                <w:rFonts w:ascii="Times New Roman" w:hAnsi="Times New Roman" w:cs="Times New Roman"/>
                <w:sz w:val="24"/>
                <w:szCs w:val="24"/>
              </w:rPr>
              <w:t>.</w:t>
            </w:r>
          </w:p>
        </w:tc>
        <w:tc>
          <w:tcPr>
            <w:tcW w:w="636" w:type="dxa"/>
          </w:tcPr>
          <w:p w:rsidR="00B14367" w:rsidRPr="008C07D0" w:rsidRDefault="00B14367" w:rsidP="0061094A">
            <w:pPr>
              <w:tabs>
                <w:tab w:val="left" w:pos="720"/>
              </w:tabs>
              <w:suppressAutoHyphens/>
              <w:jc w:val="center"/>
              <w:rPr>
                <w:rFonts w:ascii="Times New Roman" w:hAnsi="Times New Roman" w:cs="Times New Roman"/>
                <w:sz w:val="24"/>
                <w:szCs w:val="24"/>
              </w:rPr>
            </w:pPr>
            <w:proofErr w:type="spellStart"/>
            <w:r>
              <w:rPr>
                <w:rFonts w:ascii="Times New Roman" w:hAnsi="Times New Roman" w:cs="Times New Roman"/>
                <w:sz w:val="24"/>
                <w:szCs w:val="24"/>
              </w:rPr>
              <w:t>Ричи</w:t>
            </w:r>
            <w:proofErr w:type="spellEnd"/>
            <w:r>
              <w:rPr>
                <w:rFonts w:ascii="Times New Roman" w:hAnsi="Times New Roman" w:cs="Times New Roman"/>
                <w:sz w:val="24"/>
                <w:szCs w:val="24"/>
              </w:rPr>
              <w:t xml:space="preserve"> и Мартин</w:t>
            </w:r>
          </w:p>
        </w:tc>
      </w:tr>
      <w:tr w:rsidR="00B14367" w:rsidRPr="008C07D0" w:rsidTr="0061094A">
        <w:tc>
          <w:tcPr>
            <w:tcW w:w="2229" w:type="dxa"/>
          </w:tcPr>
          <w:p w:rsidR="00B14367" w:rsidRPr="008C07D0" w:rsidRDefault="00B14367" w:rsidP="0061094A">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Наиболее часто встречающееся значение</w:t>
            </w:r>
          </w:p>
        </w:tc>
        <w:tc>
          <w:tcPr>
            <w:tcW w:w="670"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41</w:t>
            </w:r>
          </w:p>
        </w:tc>
        <w:tc>
          <w:tcPr>
            <w:tcW w:w="895"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13</w:t>
            </w:r>
          </w:p>
        </w:tc>
        <w:tc>
          <w:tcPr>
            <w:tcW w:w="539"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36</w:t>
            </w:r>
          </w:p>
        </w:tc>
        <w:tc>
          <w:tcPr>
            <w:tcW w:w="615" w:type="dxa"/>
            <w:vAlign w:val="center"/>
          </w:tcPr>
          <w:p w:rsidR="00B14367" w:rsidRPr="009C1EE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830" w:type="dxa"/>
            <w:vAlign w:val="center"/>
          </w:tcPr>
          <w:p w:rsidR="00B14367" w:rsidRPr="009C1EE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661"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31</w:t>
            </w:r>
          </w:p>
        </w:tc>
        <w:tc>
          <w:tcPr>
            <w:tcW w:w="645"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821"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643"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34</w:t>
            </w:r>
          </w:p>
        </w:tc>
        <w:tc>
          <w:tcPr>
            <w:tcW w:w="654"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671"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784"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32</w:t>
            </w:r>
          </w:p>
        </w:tc>
        <w:tc>
          <w:tcPr>
            <w:tcW w:w="650"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708"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62"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35</w:t>
            </w:r>
          </w:p>
        </w:tc>
        <w:tc>
          <w:tcPr>
            <w:tcW w:w="707"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766"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3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41</w:t>
            </w:r>
          </w:p>
        </w:tc>
      </w:tr>
      <w:tr w:rsidR="00B14367" w:rsidRPr="008C07D0" w:rsidTr="0061094A">
        <w:tc>
          <w:tcPr>
            <w:tcW w:w="2229" w:type="dxa"/>
          </w:tcPr>
          <w:p w:rsidR="00B14367" w:rsidRPr="008C07D0" w:rsidRDefault="00B14367" w:rsidP="0061094A">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Среднее значение</w:t>
            </w:r>
          </w:p>
        </w:tc>
        <w:tc>
          <w:tcPr>
            <w:tcW w:w="670" w:type="dxa"/>
            <w:vAlign w:val="center"/>
          </w:tcPr>
          <w:p w:rsidR="00B14367" w:rsidRPr="00E36939"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8,9</w:t>
            </w:r>
          </w:p>
        </w:tc>
        <w:tc>
          <w:tcPr>
            <w:tcW w:w="895" w:type="dxa"/>
            <w:vAlign w:val="center"/>
          </w:tcPr>
          <w:p w:rsidR="00B14367" w:rsidRPr="00844408"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3,6</w:t>
            </w:r>
            <w:r>
              <w:rPr>
                <w:rFonts w:ascii="Times New Roman" w:hAnsi="Times New Roman" w:cs="Times New Roman"/>
                <w:sz w:val="24"/>
                <w:szCs w:val="24"/>
              </w:rPr>
              <w:t>*</w:t>
            </w:r>
          </w:p>
        </w:tc>
        <w:tc>
          <w:tcPr>
            <w:tcW w:w="539"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36</w:t>
            </w:r>
          </w:p>
        </w:tc>
        <w:tc>
          <w:tcPr>
            <w:tcW w:w="615" w:type="dxa"/>
            <w:vAlign w:val="center"/>
          </w:tcPr>
          <w:p w:rsidR="00B14367" w:rsidRPr="009C1EE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830" w:type="dxa"/>
            <w:vAlign w:val="center"/>
          </w:tcPr>
          <w:p w:rsidR="00B14367" w:rsidRPr="00844408"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lang w:val="en-US"/>
              </w:rPr>
              <w:t>20,4</w:t>
            </w:r>
            <w:r>
              <w:rPr>
                <w:rFonts w:ascii="Times New Roman" w:hAnsi="Times New Roman" w:cs="Times New Roman"/>
                <w:sz w:val="24"/>
                <w:szCs w:val="24"/>
              </w:rPr>
              <w:t>*</w:t>
            </w:r>
          </w:p>
        </w:tc>
        <w:tc>
          <w:tcPr>
            <w:tcW w:w="661"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31</w:t>
            </w:r>
          </w:p>
        </w:tc>
        <w:tc>
          <w:tcPr>
            <w:tcW w:w="645"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40,9</w:t>
            </w:r>
          </w:p>
        </w:tc>
        <w:tc>
          <w:tcPr>
            <w:tcW w:w="821" w:type="dxa"/>
            <w:vAlign w:val="center"/>
          </w:tcPr>
          <w:p w:rsidR="00B14367" w:rsidRPr="00844408"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lang w:val="en-US"/>
              </w:rPr>
              <w:t>30,3</w:t>
            </w:r>
            <w:r>
              <w:rPr>
                <w:rFonts w:ascii="Times New Roman" w:hAnsi="Times New Roman" w:cs="Times New Roman"/>
                <w:sz w:val="24"/>
                <w:szCs w:val="24"/>
              </w:rPr>
              <w:t>*</w:t>
            </w:r>
          </w:p>
        </w:tc>
        <w:tc>
          <w:tcPr>
            <w:tcW w:w="643"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35</w:t>
            </w:r>
          </w:p>
        </w:tc>
        <w:tc>
          <w:tcPr>
            <w:tcW w:w="654"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42,3</w:t>
            </w:r>
          </w:p>
        </w:tc>
        <w:tc>
          <w:tcPr>
            <w:tcW w:w="671" w:type="dxa"/>
            <w:vAlign w:val="center"/>
          </w:tcPr>
          <w:p w:rsidR="00B14367" w:rsidRPr="00844408"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lang w:val="en-US"/>
              </w:rPr>
              <w:t>8,4</w:t>
            </w:r>
            <w:r>
              <w:rPr>
                <w:rFonts w:ascii="Times New Roman" w:hAnsi="Times New Roman" w:cs="Times New Roman"/>
                <w:sz w:val="24"/>
                <w:szCs w:val="24"/>
              </w:rPr>
              <w:t>*</w:t>
            </w:r>
          </w:p>
        </w:tc>
        <w:tc>
          <w:tcPr>
            <w:tcW w:w="784"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33</w:t>
            </w:r>
          </w:p>
        </w:tc>
        <w:tc>
          <w:tcPr>
            <w:tcW w:w="650"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42,4</w:t>
            </w:r>
          </w:p>
        </w:tc>
        <w:tc>
          <w:tcPr>
            <w:tcW w:w="708" w:type="dxa"/>
            <w:vAlign w:val="center"/>
          </w:tcPr>
          <w:p w:rsidR="00B14367" w:rsidRPr="00844408"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lang w:val="en-US"/>
              </w:rPr>
              <w:t>8,4</w:t>
            </w:r>
            <w:r>
              <w:rPr>
                <w:rFonts w:ascii="Times New Roman" w:hAnsi="Times New Roman" w:cs="Times New Roman"/>
                <w:sz w:val="24"/>
                <w:szCs w:val="24"/>
              </w:rPr>
              <w:t>*</w:t>
            </w:r>
          </w:p>
        </w:tc>
        <w:tc>
          <w:tcPr>
            <w:tcW w:w="662"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32</w:t>
            </w:r>
          </w:p>
        </w:tc>
        <w:tc>
          <w:tcPr>
            <w:tcW w:w="707"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69,6</w:t>
            </w:r>
          </w:p>
        </w:tc>
        <w:tc>
          <w:tcPr>
            <w:tcW w:w="766" w:type="dxa"/>
            <w:vAlign w:val="center"/>
          </w:tcPr>
          <w:p w:rsidR="00B14367" w:rsidRPr="00844408"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lang w:val="en-US"/>
              </w:rPr>
              <w:t>9,3</w:t>
            </w:r>
            <w:r>
              <w:rPr>
                <w:rFonts w:ascii="Times New Roman" w:hAnsi="Times New Roman" w:cs="Times New Roman"/>
                <w:sz w:val="24"/>
                <w:szCs w:val="24"/>
              </w:rPr>
              <w:t>*</w:t>
            </w:r>
          </w:p>
        </w:tc>
        <w:tc>
          <w:tcPr>
            <w:tcW w:w="63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43</w:t>
            </w:r>
          </w:p>
        </w:tc>
      </w:tr>
      <w:tr w:rsidR="00B14367" w:rsidRPr="008C07D0" w:rsidTr="0061094A">
        <w:tc>
          <w:tcPr>
            <w:tcW w:w="2229" w:type="dxa"/>
          </w:tcPr>
          <w:p w:rsidR="00B14367" w:rsidRPr="008C07D0" w:rsidRDefault="00B14367" w:rsidP="0061094A">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Минимальное значение</w:t>
            </w:r>
          </w:p>
        </w:tc>
        <w:tc>
          <w:tcPr>
            <w:tcW w:w="670"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35</w:t>
            </w:r>
          </w:p>
        </w:tc>
        <w:tc>
          <w:tcPr>
            <w:tcW w:w="895"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12</w:t>
            </w:r>
          </w:p>
        </w:tc>
        <w:tc>
          <w:tcPr>
            <w:tcW w:w="539"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vAlign w:val="center"/>
          </w:tcPr>
          <w:p w:rsidR="00B14367" w:rsidRPr="009C1EE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30" w:type="dxa"/>
            <w:vAlign w:val="center"/>
          </w:tcPr>
          <w:p w:rsidR="00B14367" w:rsidRPr="009C1EE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661"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645"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821"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643"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654"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671"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784"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5</w:t>
            </w:r>
          </w:p>
        </w:tc>
        <w:tc>
          <w:tcPr>
            <w:tcW w:w="650"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708"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62"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7</w:t>
            </w:r>
          </w:p>
        </w:tc>
        <w:tc>
          <w:tcPr>
            <w:tcW w:w="707"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766"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3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15</w:t>
            </w:r>
          </w:p>
        </w:tc>
      </w:tr>
      <w:tr w:rsidR="00B14367" w:rsidRPr="008C07D0" w:rsidTr="0061094A">
        <w:tc>
          <w:tcPr>
            <w:tcW w:w="2229" w:type="dxa"/>
          </w:tcPr>
          <w:p w:rsidR="00B14367" w:rsidRDefault="00B14367" w:rsidP="0061094A">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Максимальное значение</w:t>
            </w:r>
          </w:p>
        </w:tc>
        <w:tc>
          <w:tcPr>
            <w:tcW w:w="670"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44</w:t>
            </w:r>
          </w:p>
        </w:tc>
        <w:tc>
          <w:tcPr>
            <w:tcW w:w="895"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16</w:t>
            </w:r>
          </w:p>
        </w:tc>
        <w:tc>
          <w:tcPr>
            <w:tcW w:w="539"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81</w:t>
            </w:r>
          </w:p>
        </w:tc>
        <w:tc>
          <w:tcPr>
            <w:tcW w:w="615" w:type="dxa"/>
            <w:vAlign w:val="center"/>
          </w:tcPr>
          <w:p w:rsidR="00B14367" w:rsidRPr="009C1EE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830" w:type="dxa"/>
            <w:vAlign w:val="center"/>
          </w:tcPr>
          <w:p w:rsidR="00B14367" w:rsidRPr="009C1EE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661"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79</w:t>
            </w:r>
          </w:p>
        </w:tc>
        <w:tc>
          <w:tcPr>
            <w:tcW w:w="645"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821"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643"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78</w:t>
            </w:r>
          </w:p>
        </w:tc>
        <w:tc>
          <w:tcPr>
            <w:tcW w:w="654"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671"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784"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81</w:t>
            </w:r>
          </w:p>
        </w:tc>
        <w:tc>
          <w:tcPr>
            <w:tcW w:w="650"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708"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662"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84</w:t>
            </w:r>
          </w:p>
        </w:tc>
        <w:tc>
          <w:tcPr>
            <w:tcW w:w="707"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766" w:type="dxa"/>
            <w:vAlign w:val="center"/>
          </w:tcPr>
          <w:p w:rsidR="00B14367" w:rsidRPr="002B1968" w:rsidRDefault="00B14367" w:rsidP="0061094A">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636" w:type="dxa"/>
            <w:vAlign w:val="center"/>
          </w:tcPr>
          <w:p w:rsidR="00B14367" w:rsidRPr="008C07D0" w:rsidRDefault="00B14367" w:rsidP="0061094A">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97</w:t>
            </w:r>
          </w:p>
        </w:tc>
      </w:tr>
    </w:tbl>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Pr="00772246" w:rsidRDefault="00B14367" w:rsidP="00B14367">
      <w:pPr>
        <w:tabs>
          <w:tab w:val="left" w:pos="720"/>
        </w:tabs>
        <w:suppressAutoHyphens/>
        <w:spacing w:after="0" w:line="360" w:lineRule="auto"/>
        <w:jc w:val="both"/>
        <w:rPr>
          <w:rFonts w:ascii="Times New Roman" w:hAnsi="Times New Roman" w:cs="Times New Roman"/>
          <w:sz w:val="24"/>
          <w:szCs w:val="24"/>
        </w:rPr>
      </w:pPr>
      <w:r w:rsidRPr="00772246">
        <w:rPr>
          <w:rFonts w:ascii="Times New Roman" w:hAnsi="Times New Roman" w:cs="Times New Roman"/>
          <w:sz w:val="24"/>
          <w:szCs w:val="24"/>
        </w:rPr>
        <w:t>Примечание: * - статистически значимые различия между результатами преподавателей теоретических и клинических кафедр (</w:t>
      </w:r>
      <w:proofErr w:type="spellStart"/>
      <w:r w:rsidRPr="00772246">
        <w:rPr>
          <w:rFonts w:ascii="Times New Roman" w:hAnsi="Times New Roman" w:cs="Times New Roman"/>
          <w:sz w:val="24"/>
          <w:szCs w:val="24"/>
        </w:rPr>
        <w:t>р</w:t>
      </w:r>
      <w:proofErr w:type="spellEnd"/>
      <w:r w:rsidRPr="00772246">
        <w:rPr>
          <w:rFonts w:ascii="Times New Roman" w:hAnsi="Times New Roman" w:cs="Times New Roman"/>
          <w:sz w:val="24"/>
          <w:szCs w:val="24"/>
        </w:rPr>
        <w:t>&lt;0,0</w:t>
      </w:r>
      <w:r w:rsidRPr="00AC13D3">
        <w:rPr>
          <w:rFonts w:ascii="Times New Roman" w:hAnsi="Times New Roman" w:cs="Times New Roman"/>
          <w:sz w:val="24"/>
          <w:szCs w:val="24"/>
        </w:rPr>
        <w:t>1</w:t>
      </w:r>
      <w:r w:rsidRPr="00772246">
        <w:rPr>
          <w:rFonts w:ascii="Times New Roman" w:hAnsi="Times New Roman" w:cs="Times New Roman"/>
          <w:sz w:val="24"/>
          <w:szCs w:val="24"/>
        </w:rPr>
        <w:t xml:space="preserve">). </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sectPr w:rsidR="00B14367" w:rsidSect="00CB488A">
          <w:pgSz w:w="16838" w:h="11906" w:orient="landscape" w:code="9"/>
          <w:pgMar w:top="1276" w:right="1134" w:bottom="851" w:left="1134" w:header="709" w:footer="709" w:gutter="0"/>
          <w:cols w:space="708"/>
          <w:docGrid w:linePitch="360"/>
        </w:sectPr>
      </w:pPr>
    </w:p>
    <w:p w:rsidR="00B14367" w:rsidRPr="00C863D7" w:rsidRDefault="00B14367" w:rsidP="00B14367">
      <w:pPr>
        <w:widowControl w:val="0"/>
        <w:autoSpaceDE w:val="0"/>
        <w:autoSpaceDN w:val="0"/>
        <w:adjustRightInd w:val="0"/>
        <w:spacing w:line="360" w:lineRule="auto"/>
        <w:jc w:val="center"/>
        <w:rPr>
          <w:rFonts w:ascii="Times New Roman" w:hAnsi="Times New Roman" w:cs="Times New Roman"/>
          <w:b/>
          <w:sz w:val="28"/>
          <w:szCs w:val="28"/>
        </w:rPr>
      </w:pPr>
      <w:r w:rsidRPr="00C863D7">
        <w:rPr>
          <w:rFonts w:ascii="Times New Roman" w:hAnsi="Times New Roman" w:cs="Times New Roman"/>
          <w:b/>
          <w:sz w:val="28"/>
          <w:szCs w:val="28"/>
        </w:rPr>
        <w:lastRenderedPageBreak/>
        <w:t>3.3. Сравнительный анализ характеристик профессиональной мотивации преподавателей теоретических и клинических кафедр медицинской академии</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Проведенный статистический анализ результатов показал наличие статистически значимых отличий между показателями преподавателей теоретических и клинических кафедр по всем факторам </w:t>
      </w:r>
      <w:r w:rsidRPr="00FD278C">
        <w:rPr>
          <w:rFonts w:ascii="Times New Roman" w:hAnsi="Times New Roman" w:cs="Times New Roman"/>
          <w:sz w:val="28"/>
          <w:szCs w:val="28"/>
        </w:rPr>
        <w:t>мотивации,</w:t>
      </w:r>
      <w:r>
        <w:rPr>
          <w:rFonts w:ascii="Times New Roman" w:hAnsi="Times New Roman" w:cs="Times New Roman"/>
          <w:sz w:val="28"/>
          <w:szCs w:val="28"/>
        </w:rPr>
        <w:t xml:space="preserve"> кроме фактора 3 (структурирование работы).   Результаты сравнения представлены на рисунке 3. </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sidRPr="00C00597">
        <w:rPr>
          <w:rFonts w:ascii="Times New Roman" w:hAnsi="Times New Roman" w:cs="Times New Roman"/>
          <w:noProof/>
          <w:sz w:val="28"/>
          <w:szCs w:val="28"/>
        </w:rPr>
        <w:drawing>
          <wp:inline distT="0" distB="0" distL="0" distR="0">
            <wp:extent cx="5734050" cy="36385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4367" w:rsidRPr="004723CF" w:rsidRDefault="00B14367" w:rsidP="00B14367">
      <w:pPr>
        <w:widowControl w:val="0"/>
        <w:tabs>
          <w:tab w:val="left" w:pos="288"/>
        </w:tabs>
        <w:autoSpaceDE w:val="0"/>
        <w:autoSpaceDN w:val="0"/>
        <w:adjustRightInd w:val="0"/>
        <w:spacing w:before="24" w:after="0" w:line="360" w:lineRule="auto"/>
        <w:jc w:val="center"/>
        <w:rPr>
          <w:rFonts w:ascii="Times New Roman" w:hAnsi="Times New Roman" w:cs="Times New Roman"/>
          <w:sz w:val="28"/>
          <w:szCs w:val="28"/>
        </w:rPr>
      </w:pPr>
      <w:r>
        <w:rPr>
          <w:rFonts w:ascii="Times New Roman" w:hAnsi="Times New Roman" w:cs="Times New Roman"/>
          <w:sz w:val="28"/>
          <w:szCs w:val="28"/>
        </w:rPr>
        <w:t>Рис. 3. Усредненные мотивационные профили преподавателя теоретической и клинической кафедры</w:t>
      </w:r>
    </w:p>
    <w:p w:rsidR="00B14367" w:rsidRPr="00772246" w:rsidRDefault="00B14367" w:rsidP="00B14367">
      <w:pPr>
        <w:tabs>
          <w:tab w:val="left" w:pos="720"/>
        </w:tabs>
        <w:suppressAutoHyphens/>
        <w:spacing w:after="0" w:line="360" w:lineRule="auto"/>
        <w:jc w:val="both"/>
        <w:rPr>
          <w:rFonts w:ascii="Times New Roman" w:hAnsi="Times New Roman" w:cs="Times New Roman"/>
          <w:sz w:val="24"/>
          <w:szCs w:val="24"/>
        </w:rPr>
      </w:pPr>
      <w:r w:rsidRPr="00772246">
        <w:rPr>
          <w:rFonts w:ascii="Times New Roman" w:hAnsi="Times New Roman" w:cs="Times New Roman"/>
          <w:sz w:val="24"/>
          <w:szCs w:val="24"/>
        </w:rPr>
        <w:t xml:space="preserve">Примечание: * - статистически значимые различия между результатами преподавателей теоретических и </w:t>
      </w:r>
      <w:r>
        <w:rPr>
          <w:rFonts w:ascii="Times New Roman" w:hAnsi="Times New Roman" w:cs="Times New Roman"/>
          <w:sz w:val="24"/>
          <w:szCs w:val="24"/>
        </w:rPr>
        <w:t>клинических кафедр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&lt;0,0</w:t>
      </w:r>
      <w:r w:rsidRPr="00AC13D3">
        <w:rPr>
          <w:rFonts w:ascii="Times New Roman" w:hAnsi="Times New Roman" w:cs="Times New Roman"/>
          <w:sz w:val="24"/>
          <w:szCs w:val="24"/>
        </w:rPr>
        <w:t>1</w:t>
      </w:r>
      <w:r w:rsidRPr="00772246">
        <w:rPr>
          <w:rFonts w:ascii="Times New Roman" w:hAnsi="Times New Roman" w:cs="Times New Roman"/>
          <w:sz w:val="24"/>
          <w:szCs w:val="24"/>
        </w:rPr>
        <w:t xml:space="preserve">). </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019DC">
        <w:rPr>
          <w:rFonts w:ascii="Times New Roman" w:hAnsi="Times New Roman" w:cs="Times New Roman"/>
          <w:sz w:val="28"/>
          <w:szCs w:val="28"/>
        </w:rPr>
        <w:t>В результате корреляционного анализа с использо</w:t>
      </w:r>
      <w:r>
        <w:rPr>
          <w:rFonts w:ascii="Times New Roman" w:hAnsi="Times New Roman" w:cs="Times New Roman"/>
          <w:sz w:val="28"/>
          <w:szCs w:val="28"/>
        </w:rPr>
        <w:t>ванием коэффициента корреляции Пирсона</w:t>
      </w:r>
      <w:r w:rsidRPr="005019DC">
        <w:rPr>
          <w:rFonts w:ascii="Times New Roman" w:hAnsi="Times New Roman" w:cs="Times New Roman"/>
          <w:sz w:val="28"/>
          <w:szCs w:val="28"/>
        </w:rPr>
        <w:t xml:space="preserve"> </w:t>
      </w:r>
      <w:r>
        <w:rPr>
          <w:rFonts w:ascii="Times New Roman" w:hAnsi="Times New Roman" w:cs="Times New Roman"/>
          <w:sz w:val="28"/>
          <w:szCs w:val="28"/>
        </w:rPr>
        <w:t xml:space="preserve">были выявлены специфические </w:t>
      </w:r>
      <w:r w:rsidRPr="005019DC">
        <w:rPr>
          <w:rFonts w:ascii="Times New Roman" w:hAnsi="Times New Roman" w:cs="Times New Roman"/>
          <w:sz w:val="28"/>
          <w:szCs w:val="28"/>
        </w:rPr>
        <w:t xml:space="preserve"> взаимосвязи</w:t>
      </w:r>
      <w:r>
        <w:rPr>
          <w:rFonts w:ascii="Times New Roman" w:hAnsi="Times New Roman" w:cs="Times New Roman"/>
          <w:sz w:val="28"/>
          <w:szCs w:val="28"/>
        </w:rPr>
        <w:t xml:space="preserve"> </w:t>
      </w:r>
      <w:r w:rsidRPr="00FD278C">
        <w:rPr>
          <w:rFonts w:ascii="Times New Roman" w:hAnsi="Times New Roman" w:cs="Times New Roman"/>
          <w:sz w:val="28"/>
          <w:szCs w:val="28"/>
        </w:rPr>
        <w:t>факторов мотивации.</w:t>
      </w:r>
      <w:r w:rsidRPr="00FD278C">
        <w:rPr>
          <w:rFonts w:ascii="Times New Roman" w:hAnsi="Times New Roman" w:cs="Times New Roman"/>
          <w:sz w:val="28"/>
          <w:szCs w:val="28"/>
        </w:rPr>
        <w:tab/>
      </w:r>
      <w:r>
        <w:rPr>
          <w:rFonts w:ascii="Times New Roman" w:hAnsi="Times New Roman" w:cs="Times New Roman"/>
          <w:sz w:val="28"/>
          <w:szCs w:val="28"/>
        </w:rPr>
        <w:t xml:space="preserve"> В группе преподавателей теоретических кафедр существует сильная положительная корреляция (0, 940) между факторами 10-11(</w:t>
      </w:r>
      <w:proofErr w:type="spellStart"/>
      <w:r>
        <w:rPr>
          <w:rFonts w:ascii="Times New Roman" w:hAnsi="Times New Roman" w:cs="Times New Roman"/>
          <w:sz w:val="28"/>
          <w:szCs w:val="28"/>
        </w:rPr>
        <w:t>креативность</w:t>
      </w:r>
      <w:proofErr w:type="spellEnd"/>
      <w:r>
        <w:rPr>
          <w:rFonts w:ascii="Times New Roman" w:hAnsi="Times New Roman" w:cs="Times New Roman"/>
          <w:sz w:val="28"/>
          <w:szCs w:val="28"/>
        </w:rPr>
        <w:t xml:space="preserve"> и самосовершенствование). В отличие от </w:t>
      </w:r>
      <w:r>
        <w:rPr>
          <w:rFonts w:ascii="Times New Roman" w:hAnsi="Times New Roman" w:cs="Times New Roman"/>
          <w:sz w:val="28"/>
          <w:szCs w:val="28"/>
        </w:rPr>
        <w:lastRenderedPageBreak/>
        <w:t>группы преподавателей клинических кафедр, в данной группе факторы 10 и 11 представлены достаточно высокими цифрами: 42,3±9,25 и 42,4±10,06, соответственно. Исходя из вышесказанного, можно говорить о наличии у преподавателей теоретических кафедр</w:t>
      </w:r>
      <w:r w:rsidRPr="008F7CB3">
        <w:rPr>
          <w:rFonts w:ascii="Times New Roman" w:hAnsi="Times New Roman" w:cs="Times New Roman"/>
          <w:sz w:val="28"/>
          <w:szCs w:val="28"/>
        </w:rPr>
        <w:t xml:space="preserve"> </w:t>
      </w:r>
      <w:r>
        <w:rPr>
          <w:rFonts w:ascii="Times New Roman" w:hAnsi="Times New Roman" w:cs="Times New Roman"/>
          <w:sz w:val="28"/>
          <w:szCs w:val="28"/>
        </w:rPr>
        <w:t>открытости для новых идей и нетривиального мышления, которые тесно связаны со стремлением к саморазвитию и росту как личности. Кроме того, положительная корреляция средней силы выявлена между факторами 10 - 12 и  11-12 (0,70 и 0,79, соответственно). В группе преподавателей теоретических кафедр фактор 12 (интересная работа) имеет наивысшее значение среди других факторов (69,6±26,2). Этот преобладающий фактор положительно связан с желанием творчества и независимости</w:t>
      </w:r>
      <w:r w:rsidRPr="008F7CB3">
        <w:rPr>
          <w:rFonts w:ascii="Times New Roman" w:hAnsi="Times New Roman" w:cs="Times New Roman"/>
          <w:sz w:val="28"/>
          <w:szCs w:val="28"/>
        </w:rPr>
        <w:t xml:space="preserve"> </w:t>
      </w:r>
      <w:r>
        <w:rPr>
          <w:rFonts w:ascii="Times New Roman" w:hAnsi="Times New Roman" w:cs="Times New Roman"/>
          <w:sz w:val="28"/>
          <w:szCs w:val="28"/>
        </w:rPr>
        <w:t>в трудовой деятельности. Таким образом, желанная и интересная работа преподавателя представляется как деятельность,</w:t>
      </w:r>
      <w:r w:rsidRPr="00875E8F">
        <w:rPr>
          <w:rFonts w:ascii="Times New Roman" w:hAnsi="Times New Roman" w:cs="Times New Roman"/>
          <w:sz w:val="28"/>
          <w:szCs w:val="28"/>
        </w:rPr>
        <w:t xml:space="preserve"> </w:t>
      </w:r>
      <w:r>
        <w:rPr>
          <w:rFonts w:ascii="Times New Roman" w:hAnsi="Times New Roman" w:cs="Times New Roman"/>
          <w:sz w:val="28"/>
          <w:szCs w:val="28"/>
        </w:rPr>
        <w:t>наполненная</w:t>
      </w:r>
      <w:r w:rsidRPr="004F78A3">
        <w:rPr>
          <w:rFonts w:ascii="Times New Roman" w:hAnsi="Times New Roman" w:cs="Times New Roman"/>
          <w:sz w:val="28"/>
          <w:szCs w:val="28"/>
        </w:rPr>
        <w:t xml:space="preserve"> смыслом и значением, с элементом общественной полезности</w:t>
      </w:r>
      <w:r>
        <w:rPr>
          <w:rFonts w:ascii="Times New Roman" w:hAnsi="Times New Roman" w:cs="Times New Roman"/>
          <w:sz w:val="28"/>
          <w:szCs w:val="28"/>
        </w:rPr>
        <w:t xml:space="preserve"> и при этом не лишенная </w:t>
      </w:r>
      <w:proofErr w:type="spellStart"/>
      <w:r>
        <w:rPr>
          <w:rFonts w:ascii="Times New Roman" w:hAnsi="Times New Roman" w:cs="Times New Roman"/>
          <w:sz w:val="28"/>
          <w:szCs w:val="28"/>
        </w:rPr>
        <w:t>креативности</w:t>
      </w:r>
      <w:proofErr w:type="spellEnd"/>
      <w:r>
        <w:rPr>
          <w:rFonts w:ascii="Times New Roman" w:hAnsi="Times New Roman" w:cs="Times New Roman"/>
          <w:sz w:val="28"/>
          <w:szCs w:val="28"/>
        </w:rPr>
        <w:t xml:space="preserve"> и анализа, а также самосовершенствования.</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Интересно отметить, что в процессе анализа была выявлена сильная отрицательная корреляция между факторами 1-10, 1-11 и 1-12 (-0,873, -0,859 и -0,866, соответственно). Фактор 1 (потребность в вознаграждении) является одним из наименее выраженных факторов усредненном мотивационном профиле преподавателя теоретической кафедры и составляет 10,3±0,65. Данная отрицательна связь говорит о том, что чем более выражено у преподавателя желание к развитию как личности, самообразованию, творческому подходу к работе, а также к потребности выполнять общественно полезную, значимую работу, тем менее выражена потребность в материальном вознаграждении. Графически взаимосвязи по вышеперечисленным факторам представлены на рисунке 4.</w:t>
      </w:r>
    </w:p>
    <w:p w:rsidR="00B14367" w:rsidRPr="00750601"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654C32"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group id="_x0000_s1026" style="position:absolute;left:0;text-align:left;margin-left:41.15pt;margin-top:-1.1pt;width:375pt;height:300.65pt;z-index:251660288" coordorigin="2216,6332" coordsize="7500,6013">
            <v:oval id="_x0000_s1027" style="position:absolute;left:2216;top:6332;width:2610;height:1260">
              <v:textbox style="mso-next-textbox:#_x0000_s1027">
                <w:txbxContent>
                  <w:p w:rsidR="00B14367" w:rsidRDefault="00B14367" w:rsidP="00B14367">
                    <w:pPr>
                      <w:spacing w:after="0" w:line="240" w:lineRule="auto"/>
                      <w:jc w:val="center"/>
                    </w:pPr>
                    <w:proofErr w:type="spellStart"/>
                    <w:r>
                      <w:t>Креативность</w:t>
                    </w:r>
                    <w:proofErr w:type="spellEnd"/>
                    <w:r>
                      <w:t xml:space="preserve"> </w:t>
                    </w:r>
                  </w:p>
                  <w:p w:rsidR="00B14367" w:rsidRDefault="00B14367" w:rsidP="00B14367">
                    <w:pPr>
                      <w:spacing w:after="0" w:line="240" w:lineRule="auto"/>
                      <w:jc w:val="center"/>
                    </w:pPr>
                    <w:r>
                      <w:t>10</w:t>
                    </w:r>
                  </w:p>
                </w:txbxContent>
              </v:textbox>
            </v:oval>
            <v:oval id="_x0000_s1028" style="position:absolute;left:4826;top:8100;width:2063;height:1740">
              <v:textbox style="mso-next-textbox:#_x0000_s1028">
                <w:txbxContent>
                  <w:p w:rsidR="00B14367" w:rsidRDefault="00B14367" w:rsidP="00B14367">
                    <w:pPr>
                      <w:spacing w:after="0" w:line="240" w:lineRule="auto"/>
                      <w:jc w:val="center"/>
                    </w:pPr>
                    <w:r>
                      <w:t>Потребность в вознаграждении 1</w:t>
                    </w:r>
                  </w:p>
                  <w:p w:rsidR="00B14367" w:rsidRDefault="00B14367" w:rsidP="00B14367">
                    <w:pPr>
                      <w:spacing w:after="0" w:line="240" w:lineRule="auto"/>
                      <w:jc w:val="center"/>
                    </w:pPr>
                    <w:r>
                      <w:t>1</w:t>
                    </w:r>
                  </w:p>
                </w:txbxContent>
              </v:textbox>
            </v:oval>
            <v:oval id="_x0000_s1029" style="position:absolute;left:7106;top:6332;width:2610;height:1260">
              <v:textbox style="mso-next-textbox:#_x0000_s1029">
                <w:txbxContent>
                  <w:p w:rsidR="00B14367" w:rsidRDefault="00B14367" w:rsidP="00B14367">
                    <w:pPr>
                      <w:spacing w:after="0" w:line="240" w:lineRule="auto"/>
                      <w:jc w:val="center"/>
                    </w:pPr>
                    <w:r>
                      <w:t xml:space="preserve">Интересная работа </w:t>
                    </w:r>
                  </w:p>
                  <w:p w:rsidR="00B14367" w:rsidRDefault="00B14367" w:rsidP="00B14367">
                    <w:pPr>
                      <w:spacing w:after="0" w:line="240" w:lineRule="auto"/>
                      <w:jc w:val="center"/>
                    </w:pPr>
                    <w:r>
                      <w:t>12</w:t>
                    </w:r>
                  </w:p>
                </w:txbxContent>
              </v:textbox>
            </v:oval>
            <v:oval id="_x0000_s1030" style="position:absolute;left:4567;top:11085;width:2610;height:1260">
              <v:textbox style="mso-next-textbox:#_x0000_s1030">
                <w:txbxContent>
                  <w:p w:rsidR="00B14367" w:rsidRDefault="00B14367" w:rsidP="00B14367">
                    <w:pPr>
                      <w:spacing w:after="0" w:line="240" w:lineRule="auto"/>
                      <w:jc w:val="center"/>
                    </w:pPr>
                    <w:r>
                      <w:t>Самосовершенствование</w:t>
                    </w:r>
                  </w:p>
                  <w:p w:rsidR="00B14367" w:rsidRDefault="00B14367" w:rsidP="00B14367">
                    <w:pPr>
                      <w:spacing w:after="0" w:line="240" w:lineRule="auto"/>
                      <w:jc w:val="center"/>
                    </w:pPr>
                    <w:r>
                      <w:t>11</w:t>
                    </w:r>
                  </w:p>
                </w:txbxContent>
              </v:textbox>
            </v:oval>
            <v:shapetype id="_x0000_t32" coordsize="21600,21600" o:spt="32" o:oned="t" path="m,l21600,21600e" filled="f">
              <v:path arrowok="t" fillok="f" o:connecttype="none"/>
              <o:lock v:ext="edit" shapetype="t"/>
            </v:shapetype>
            <v:shape id="_x0000_s1031" type="#_x0000_t32" style="position:absolute;left:4826;top:6945;width:2280;height:45;flip:y" o:connectortype="straight">
              <v:stroke startarrow="block" endarrow="block"/>
            </v:shape>
            <v:shape id="_x0000_s1032" type="#_x0000_t32" style="position:absolute;left:6720;top:7592;width:1650;height:3613;flip:x" o:connectortype="straight">
              <v:stroke startarrow="block" endarrow="block"/>
            </v:shape>
            <v:shape id="_x0000_s1033" type="#_x0000_t32" style="position:absolute;left:3435;top:7592;width:1650;height:3613" o:connectortype="straight">
              <v:stroke startarrow="block"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4" type="#_x0000_t38" style="position:absolute;left:6495;top:7410;width:1046;height:840;rotation:180;flip:y" o:connectortype="curved" adj="10800,190543,-155722">
              <v:stroke startarrow="block" endarrow="block"/>
            </v:shape>
            <v:shape id="_x0000_s1035" type="#_x0000_t38" style="position:absolute;left:4376;top:7410;width:874;height:840" o:connectortype="curved" adj="10800,-190543,-108148">
              <v:stroke startarrow="block" endarrow="block"/>
            </v:shape>
            <v:shape id="_x0000_s1036" type="#_x0000_t38" style="position:absolute;left:5150;top:10341;width:1245;height:244;rotation:90" o:connectortype="curved" adj="10791,-871082,-102275">
              <v:stroke startarrow="block" endarrow="block"/>
            </v:shape>
            <v:shapetype id="_x0000_t202" coordsize="21600,21600" o:spt="202" path="m,l,21600r21600,l21600,xe">
              <v:stroke joinstyle="miter"/>
              <v:path gradientshapeok="t" o:connecttype="rect"/>
            </v:shapetype>
            <v:shape id="_x0000_s1037" type="#_x0000_t202" style="position:absolute;left:5430;top:6332;width:1065;height:435" filled="f" stroked="f">
              <v:textbox style="mso-next-textbox:#_x0000_s1037">
                <w:txbxContent>
                  <w:p w:rsidR="00B14367" w:rsidRDefault="00B14367" w:rsidP="00B14367">
                    <w:r>
                      <w:t>+0.700</w:t>
                    </w:r>
                  </w:p>
                </w:txbxContent>
              </v:textbox>
            </v:shape>
            <v:shape id="_x0000_s1038" type="#_x0000_t202" style="position:absolute;left:2835;top:8837;width:1065;height:435" filled="f" stroked="f">
              <v:textbox style="mso-next-textbox:#_x0000_s1038">
                <w:txbxContent>
                  <w:p w:rsidR="00B14367" w:rsidRDefault="00B14367" w:rsidP="00B14367">
                    <w:r>
                      <w:t>+0.940</w:t>
                    </w:r>
                  </w:p>
                </w:txbxContent>
              </v:textbox>
            </v:shape>
            <v:shape id="_x0000_s1039" type="#_x0000_t202" style="position:absolute;left:7860;top:8837;width:1065;height:435" filled="f" stroked="f">
              <v:textbox style="mso-next-textbox:#_x0000_s1039">
                <w:txbxContent>
                  <w:p w:rsidR="00B14367" w:rsidRDefault="00B14367" w:rsidP="00B14367">
                    <w:r>
                      <w:t>+0.790</w:t>
                    </w:r>
                  </w:p>
                </w:txbxContent>
              </v:textbox>
            </v:shape>
            <v:shape id="_x0000_s1040" type="#_x0000_t202" style="position:absolute;left:5895;top:7515;width:1065;height:435" filled="f" stroked="f">
              <v:textbox style="mso-next-textbox:#_x0000_s1040">
                <w:txbxContent>
                  <w:p w:rsidR="00B14367" w:rsidRDefault="00B14367" w:rsidP="00B14367">
                    <w:r>
                      <w:t>-0.866</w:t>
                    </w:r>
                  </w:p>
                </w:txbxContent>
              </v:textbox>
            </v:shape>
            <v:shape id="_x0000_s1041" type="#_x0000_t202" style="position:absolute;left:4747;top:7305;width:1065;height:435" filled="f" stroked="f">
              <v:textbox style="mso-next-textbox:#_x0000_s1041">
                <w:txbxContent>
                  <w:p w:rsidR="00B14367" w:rsidRDefault="00B14367" w:rsidP="00B14367">
                    <w:r>
                      <w:t>-0.873</w:t>
                    </w:r>
                  </w:p>
                </w:txbxContent>
              </v:textbox>
            </v:shape>
            <v:shape id="_x0000_s1042" type="#_x0000_t202" style="position:absolute;left:5895;top:10125;width:1065;height:435" filled="f" stroked="f">
              <v:textbox style="mso-next-textbox:#_x0000_s1042">
                <w:txbxContent>
                  <w:p w:rsidR="00B14367" w:rsidRDefault="00B14367" w:rsidP="00B14367">
                    <w:r>
                      <w:t>-0.859</w:t>
                    </w:r>
                  </w:p>
                </w:txbxContent>
              </v:textbox>
            </v:shape>
          </v:group>
        </w:pic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4. Взаимосвязи между факторами мотивации в группе преподавателей теоретических кафедр.</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Кроме того, был выявлен ряд положительных и отрицательных корреляций средней силы между факторами 1-2 (0,750), 2-6 (0,544), 2-10 (-0,716), 2-11 (-0,765), 2-12 (-0,634). Таким образом, потребность в материальном вознаграждении положительно связана с</w:t>
      </w:r>
      <w:r w:rsidRPr="00C71928">
        <w:rPr>
          <w:rFonts w:ascii="Times New Roman" w:hAnsi="Times New Roman" w:cs="Times New Roman"/>
          <w:sz w:val="28"/>
          <w:szCs w:val="28"/>
        </w:rPr>
        <w:t xml:space="preserve"> </w:t>
      </w:r>
      <w:r>
        <w:rPr>
          <w:rFonts w:ascii="Times New Roman" w:hAnsi="Times New Roman" w:cs="Times New Roman"/>
          <w:sz w:val="28"/>
          <w:szCs w:val="28"/>
        </w:rPr>
        <w:t>п</w:t>
      </w:r>
      <w:r w:rsidRPr="004F78A3">
        <w:rPr>
          <w:rFonts w:ascii="Times New Roman" w:hAnsi="Times New Roman" w:cs="Times New Roman"/>
          <w:sz w:val="28"/>
          <w:szCs w:val="28"/>
        </w:rPr>
        <w:t>отребность</w:t>
      </w:r>
      <w:r>
        <w:rPr>
          <w:rFonts w:ascii="Times New Roman" w:hAnsi="Times New Roman" w:cs="Times New Roman"/>
          <w:sz w:val="28"/>
          <w:szCs w:val="28"/>
        </w:rPr>
        <w:t>ю</w:t>
      </w:r>
      <w:r w:rsidRPr="004F78A3">
        <w:rPr>
          <w:rFonts w:ascii="Times New Roman" w:hAnsi="Times New Roman" w:cs="Times New Roman"/>
          <w:sz w:val="28"/>
          <w:szCs w:val="28"/>
        </w:rPr>
        <w:t xml:space="preserve"> в хороших условиях работы и комфортной окружающей обстановке</w:t>
      </w:r>
      <w:r>
        <w:rPr>
          <w:rFonts w:ascii="Times New Roman" w:hAnsi="Times New Roman" w:cs="Times New Roman"/>
          <w:sz w:val="28"/>
          <w:szCs w:val="28"/>
        </w:rPr>
        <w:t xml:space="preserve">. В тоже время, потребность в комфорте отрицательно </w:t>
      </w:r>
      <w:proofErr w:type="spellStart"/>
      <w:r>
        <w:rPr>
          <w:rFonts w:ascii="Times New Roman" w:hAnsi="Times New Roman" w:cs="Times New Roman"/>
          <w:sz w:val="28"/>
          <w:szCs w:val="28"/>
        </w:rPr>
        <w:t>коррелирует</w:t>
      </w:r>
      <w:proofErr w:type="spellEnd"/>
      <w:r>
        <w:rPr>
          <w:rFonts w:ascii="Times New Roman" w:hAnsi="Times New Roman" w:cs="Times New Roman"/>
          <w:sz w:val="28"/>
          <w:szCs w:val="28"/>
        </w:rPr>
        <w:t xml:space="preserve"> с желанием самосовершенствоваться и выполнять творческую работу, что является олицетворением для преподавателя теоретической кафедры интересной работы, как показали предыдущие корреляции данных трех факторов. Исходя из этого, можно сделать следующий вывод: при удовлетворении факторов 10, 11 и 12 потребность в комфортных условиях труда снижается и наоборот. Также можно отметить наличие положительной корреляции между потребностью в комфорте и потребностью в признании заслуг (фактор 6). В свою очередь, фактор 6 отрицательно </w:t>
      </w:r>
      <w:proofErr w:type="spellStart"/>
      <w:r>
        <w:rPr>
          <w:rFonts w:ascii="Times New Roman" w:hAnsi="Times New Roman" w:cs="Times New Roman"/>
          <w:sz w:val="28"/>
          <w:szCs w:val="28"/>
        </w:rPr>
        <w:t>коррелирует</w:t>
      </w:r>
      <w:proofErr w:type="spellEnd"/>
      <w:r>
        <w:rPr>
          <w:rFonts w:ascii="Times New Roman" w:hAnsi="Times New Roman" w:cs="Times New Roman"/>
          <w:sz w:val="28"/>
          <w:szCs w:val="28"/>
        </w:rPr>
        <w:t xml:space="preserve"> с факторами 11 и 12 (-</w:t>
      </w:r>
      <w:r>
        <w:rPr>
          <w:rFonts w:ascii="Times New Roman" w:hAnsi="Times New Roman" w:cs="Times New Roman"/>
          <w:sz w:val="28"/>
          <w:szCs w:val="28"/>
        </w:rPr>
        <w:lastRenderedPageBreak/>
        <w:t>0,546 и -0,508, соответственно). Наглядно взаимосвязи по данным факторам представлены на рисунке 5.</w:t>
      </w:r>
    </w:p>
    <w:p w:rsidR="00B14367" w:rsidRDefault="00654C32"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group id="_x0000_s1043" style="position:absolute;left:0;text-align:left;margin-left:55.55pt;margin-top:19.6pt;width:375pt;height:300.65pt;z-index:251661312" coordorigin="2197,1307" coordsize="7500,6013">
            <v:oval id="_x0000_s1044" style="position:absolute;left:2197;top:1307;width:2610;height:1260">
              <v:textbox style="mso-next-textbox:#_x0000_s1044">
                <w:txbxContent>
                  <w:p w:rsidR="00B14367" w:rsidRDefault="00B14367" w:rsidP="00B14367">
                    <w:pPr>
                      <w:spacing w:after="0" w:line="240" w:lineRule="auto"/>
                      <w:jc w:val="center"/>
                    </w:pPr>
                    <w:r>
                      <w:t xml:space="preserve">Интересная работа </w:t>
                    </w:r>
                  </w:p>
                  <w:p w:rsidR="00B14367" w:rsidRDefault="00B14367" w:rsidP="00B14367">
                    <w:pPr>
                      <w:spacing w:after="0" w:line="240" w:lineRule="auto"/>
                      <w:jc w:val="center"/>
                    </w:pPr>
                    <w:r>
                      <w:t>10</w:t>
                    </w:r>
                  </w:p>
                </w:txbxContent>
              </v:textbox>
            </v:oval>
            <v:oval id="_x0000_s1045" style="position:absolute;left:4807;top:3075;width:2063;height:1740">
              <v:textbox style="mso-next-textbox:#_x0000_s1045">
                <w:txbxContent>
                  <w:p w:rsidR="00B14367" w:rsidRDefault="00B14367" w:rsidP="00B14367">
                    <w:pPr>
                      <w:spacing w:after="0" w:line="240" w:lineRule="auto"/>
                      <w:jc w:val="center"/>
                    </w:pPr>
                    <w:r>
                      <w:t>Признание</w:t>
                    </w:r>
                  </w:p>
                  <w:p w:rsidR="00B14367" w:rsidRDefault="00B14367" w:rsidP="00B14367">
                    <w:pPr>
                      <w:spacing w:after="0" w:line="240" w:lineRule="auto"/>
                      <w:jc w:val="center"/>
                    </w:pPr>
                  </w:p>
                  <w:p w:rsidR="00B14367" w:rsidRDefault="00B14367" w:rsidP="00B14367">
                    <w:pPr>
                      <w:spacing w:after="0" w:line="240" w:lineRule="auto"/>
                      <w:jc w:val="center"/>
                    </w:pPr>
                    <w:r>
                      <w:t>6</w:t>
                    </w:r>
                  </w:p>
                </w:txbxContent>
              </v:textbox>
            </v:oval>
            <v:oval id="_x0000_s1046" style="position:absolute;left:7087;top:1307;width:2610;height:1260">
              <v:textbox style="mso-next-textbox:#_x0000_s1046">
                <w:txbxContent>
                  <w:p w:rsidR="00B14367" w:rsidRDefault="00B14367" w:rsidP="00B14367">
                    <w:pPr>
                      <w:spacing w:after="0" w:line="240" w:lineRule="auto"/>
                      <w:jc w:val="center"/>
                    </w:pPr>
                    <w:r>
                      <w:t xml:space="preserve">Самосовершенствование </w:t>
                    </w:r>
                  </w:p>
                  <w:p w:rsidR="00B14367" w:rsidRDefault="00B14367" w:rsidP="00B14367">
                    <w:pPr>
                      <w:spacing w:after="0" w:line="240" w:lineRule="auto"/>
                      <w:jc w:val="center"/>
                    </w:pPr>
                    <w:r>
                      <w:t>11</w:t>
                    </w:r>
                  </w:p>
                </w:txbxContent>
              </v:textbox>
            </v:oval>
            <v:oval id="_x0000_s1047" style="position:absolute;left:4548;top:6060;width:2610;height:1260">
              <v:textbox style="mso-next-textbox:#_x0000_s1047">
                <w:txbxContent>
                  <w:p w:rsidR="00B14367" w:rsidRDefault="00B14367" w:rsidP="00B14367">
                    <w:pPr>
                      <w:spacing w:after="0" w:line="240" w:lineRule="auto"/>
                      <w:jc w:val="center"/>
                    </w:pPr>
                    <w:r>
                      <w:t>Комфортные условия</w:t>
                    </w:r>
                  </w:p>
                  <w:p w:rsidR="00B14367" w:rsidRDefault="00B14367" w:rsidP="00B14367">
                    <w:pPr>
                      <w:spacing w:after="0" w:line="240" w:lineRule="auto"/>
                      <w:jc w:val="center"/>
                    </w:pPr>
                    <w:r>
                      <w:t>11</w:t>
                    </w:r>
                  </w:p>
                </w:txbxContent>
              </v:textbox>
            </v:oval>
            <v:shape id="_x0000_s1048" type="#_x0000_t32" style="position:absolute;left:4807;top:1920;width:2280;height:45;flip:y" o:connectortype="straight">
              <v:stroke startarrow="block" endarrow="block"/>
            </v:shape>
            <v:shape id="_x0000_s1049" type="#_x0000_t38" style="position:absolute;left:6476;top:2385;width:1046;height:840;rotation:180;flip:y" o:connectortype="curved" adj="10800,190543,-155722">
              <v:stroke startarrow="block" endarrow="block"/>
            </v:shape>
            <v:shape id="_x0000_s1050" type="#_x0000_t38" style="position:absolute;left:4357;top:2385;width:874;height:840" o:connectortype="curved" adj="10800,-190543,-108148">
              <v:stroke startarrow="block" endarrow="block"/>
            </v:shape>
            <v:shape id="_x0000_s1051" type="#_x0000_t202" style="position:absolute;left:5411;top:1307;width:1065;height:435" filled="f" stroked="f">
              <v:textbox style="mso-next-textbox:#_x0000_s1051">
                <w:txbxContent>
                  <w:p w:rsidR="00B14367" w:rsidRDefault="00B14367" w:rsidP="00B14367">
                    <w:r>
                      <w:t>+0.790</w:t>
                    </w:r>
                  </w:p>
                </w:txbxContent>
              </v:textbox>
            </v:shape>
            <v:shape id="_x0000_s1052" type="#_x0000_t202" style="position:absolute;left:2816;top:3812;width:1065;height:435" filled="f" stroked="f">
              <v:textbox style="mso-next-textbox:#_x0000_s1052">
                <w:txbxContent>
                  <w:p w:rsidR="00B14367" w:rsidRDefault="00B14367" w:rsidP="00B14367">
                    <w:r>
                      <w:t>-0.634</w:t>
                    </w:r>
                  </w:p>
                </w:txbxContent>
              </v:textbox>
            </v:shape>
            <v:shape id="_x0000_s1053" type="#_x0000_t202" style="position:absolute;left:7841;top:3812;width:1065;height:435" filled="f" stroked="f">
              <v:textbox style="mso-next-textbox:#_x0000_s1053">
                <w:txbxContent>
                  <w:p w:rsidR="00B14367" w:rsidRDefault="00B14367" w:rsidP="00B14367">
                    <w:r>
                      <w:t>-0.765</w:t>
                    </w:r>
                  </w:p>
                </w:txbxContent>
              </v:textbox>
            </v:shape>
            <v:shape id="_x0000_s1054" type="#_x0000_t202" style="position:absolute;left:5876;top:2490;width:1065;height:435" filled="f" stroked="f">
              <v:textbox style="mso-next-textbox:#_x0000_s1054">
                <w:txbxContent>
                  <w:p w:rsidR="00B14367" w:rsidRDefault="00B14367" w:rsidP="00B14367">
                    <w:r>
                      <w:t>-0.546</w:t>
                    </w:r>
                  </w:p>
                </w:txbxContent>
              </v:textbox>
            </v:shape>
            <v:shape id="_x0000_s1055" type="#_x0000_t202" style="position:absolute;left:4728;top:2280;width:1065;height:435" filled="f" stroked="f">
              <v:textbox style="mso-next-textbox:#_x0000_s1055">
                <w:txbxContent>
                  <w:p w:rsidR="00B14367" w:rsidRDefault="00B14367" w:rsidP="00B14367">
                    <w:r>
                      <w:t>-0.508</w:t>
                    </w:r>
                  </w:p>
                </w:txbxContent>
              </v:textbox>
            </v:shape>
            <v:shape id="_x0000_s1056" type="#_x0000_t202" style="position:absolute;left:5793;top:5100;width:1065;height:435" filled="f" stroked="f">
              <v:textbox style="mso-next-textbox:#_x0000_s1056">
                <w:txbxContent>
                  <w:p w:rsidR="00B14367" w:rsidRDefault="00B14367" w:rsidP="00B14367">
                    <w:r>
                      <w:t>+0.544</w:t>
                    </w:r>
                  </w:p>
                </w:txbxContent>
              </v:textbox>
            </v:shape>
            <v:shape id="_x0000_s1057" type="#_x0000_t38" style="position:absolute;left:2348;top:3564;width:3613;height:1620;rotation:270;flip:x" o:connectortype="curved" adj="10797,82400,-29683">
              <v:stroke startarrow="block" endarrow="block"/>
            </v:shape>
            <v:shape id="_x0000_s1058" type="#_x0000_t38" style="position:absolute;left:5526;top:3517;width:3613;height:1714;rotation:270" o:connectortype="curved" adj="10797,-77881,-38716">
              <v:stroke startarrow="block" endarrow="block"/>
            </v:shape>
            <v:shape id="_x0000_s1059" type="#_x0000_t32" style="position:absolute;left:5793;top:4815;width:0;height:1245" o:connectortype="straight">
              <v:stroke startarrow="block" endarrow="block"/>
            </v:shape>
          </v:group>
        </w:pic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5. Взаимосвязи между факторами мотивации в группе преподавателей теоретических кафедр.</w:t>
      </w:r>
    </w:p>
    <w:p w:rsidR="00B14367" w:rsidRPr="00750601"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чем выше преподаватель оценивает свою работу, как интересную и значимую, чем более удовлетворена п</w:t>
      </w:r>
      <w:r w:rsidRPr="004F78A3">
        <w:rPr>
          <w:rFonts w:ascii="Times New Roman" w:hAnsi="Times New Roman" w:cs="Times New Roman"/>
          <w:sz w:val="28"/>
          <w:szCs w:val="28"/>
        </w:rPr>
        <w:t>отребность в совершенствовании, росте и развитии как личности</w:t>
      </w:r>
      <w:r>
        <w:rPr>
          <w:rFonts w:ascii="Times New Roman" w:hAnsi="Times New Roman" w:cs="Times New Roman"/>
          <w:sz w:val="28"/>
          <w:szCs w:val="28"/>
        </w:rPr>
        <w:t xml:space="preserve">, тем менее выражено желание </w:t>
      </w:r>
      <w:r w:rsidRPr="004F78A3">
        <w:rPr>
          <w:rFonts w:ascii="Times New Roman" w:hAnsi="Times New Roman" w:cs="Times New Roman"/>
          <w:sz w:val="28"/>
          <w:szCs w:val="28"/>
        </w:rPr>
        <w:t>в завоевании признания со стороны других людей</w:t>
      </w:r>
      <w:r>
        <w:rPr>
          <w:rFonts w:ascii="Times New Roman" w:hAnsi="Times New Roman" w:cs="Times New Roman"/>
          <w:sz w:val="28"/>
          <w:szCs w:val="28"/>
        </w:rPr>
        <w:t xml:space="preserve">, </w:t>
      </w:r>
      <w:r w:rsidRPr="004F78A3">
        <w:rPr>
          <w:rFonts w:ascii="Times New Roman" w:hAnsi="Times New Roman" w:cs="Times New Roman"/>
          <w:sz w:val="28"/>
          <w:szCs w:val="28"/>
        </w:rPr>
        <w:t>желание чувствовать собственную значимость</w:t>
      </w:r>
      <w:r>
        <w:rPr>
          <w:rFonts w:ascii="Times New Roman" w:hAnsi="Times New Roman" w:cs="Times New Roman"/>
          <w:sz w:val="28"/>
          <w:szCs w:val="28"/>
        </w:rPr>
        <w:t>.</w:t>
      </w:r>
      <w:r w:rsidRPr="00750601">
        <w:rPr>
          <w:rFonts w:ascii="Times New Roman" w:hAnsi="Times New Roman" w:cs="Times New Roman"/>
          <w:sz w:val="28"/>
          <w:szCs w:val="28"/>
        </w:rPr>
        <w:t xml:space="preserve"> </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группе преподавателей клинических кафедр выявлены следующие связи между факторами. Фактор 4 (социальные контакты) имеет сильную положительную связь с фактором 5 (взаимоотношения) (0,920). Также фактор 4 положительно связан с факторами 6 (признание), 7 (достижения) и 9 (разнообразие) (0,640, 0,571 и 0,503, соответственно). В свою очередь, фактор 5 положительно </w:t>
      </w:r>
      <w:proofErr w:type="spellStart"/>
      <w:r>
        <w:rPr>
          <w:rFonts w:ascii="Times New Roman" w:hAnsi="Times New Roman" w:cs="Times New Roman"/>
          <w:sz w:val="28"/>
          <w:szCs w:val="28"/>
        </w:rPr>
        <w:t>коррелирует</w:t>
      </w:r>
      <w:proofErr w:type="spellEnd"/>
      <w:r>
        <w:rPr>
          <w:rFonts w:ascii="Times New Roman" w:hAnsi="Times New Roman" w:cs="Times New Roman"/>
          <w:sz w:val="28"/>
          <w:szCs w:val="28"/>
        </w:rPr>
        <w:t xml:space="preserve"> с факторами 6 и 7 (0,646 и 0,514, соответственно). Таким образом, можно отметить, что для преподавателя </w:t>
      </w:r>
      <w:r>
        <w:rPr>
          <w:rFonts w:ascii="Times New Roman" w:hAnsi="Times New Roman" w:cs="Times New Roman"/>
          <w:sz w:val="28"/>
          <w:szCs w:val="28"/>
        </w:rPr>
        <w:lastRenderedPageBreak/>
        <w:t>клинической кафедры</w:t>
      </w:r>
      <w:r w:rsidRPr="005E178E">
        <w:rPr>
          <w:rFonts w:ascii="Times New Roman" w:hAnsi="Times New Roman" w:cs="Times New Roman"/>
          <w:sz w:val="28"/>
          <w:szCs w:val="28"/>
        </w:rPr>
        <w:t xml:space="preserve"> </w:t>
      </w:r>
      <w:r>
        <w:rPr>
          <w:rFonts w:ascii="Times New Roman" w:hAnsi="Times New Roman" w:cs="Times New Roman"/>
          <w:sz w:val="28"/>
          <w:szCs w:val="28"/>
        </w:rPr>
        <w:t>п</w:t>
      </w:r>
      <w:r w:rsidRPr="004F78A3">
        <w:rPr>
          <w:rFonts w:ascii="Times New Roman" w:hAnsi="Times New Roman" w:cs="Times New Roman"/>
          <w:sz w:val="28"/>
          <w:szCs w:val="28"/>
        </w:rPr>
        <w:t xml:space="preserve">отребность в </w:t>
      </w:r>
      <w:r>
        <w:rPr>
          <w:rFonts w:ascii="Times New Roman" w:hAnsi="Times New Roman" w:cs="Times New Roman"/>
          <w:sz w:val="28"/>
          <w:szCs w:val="28"/>
        </w:rPr>
        <w:t>общении</w:t>
      </w:r>
      <w:r w:rsidRPr="004F78A3">
        <w:rPr>
          <w:rFonts w:ascii="Times New Roman" w:hAnsi="Times New Roman" w:cs="Times New Roman"/>
          <w:sz w:val="28"/>
          <w:szCs w:val="28"/>
        </w:rPr>
        <w:t xml:space="preserve"> с широким кругом людей</w:t>
      </w:r>
      <w:r>
        <w:rPr>
          <w:rFonts w:ascii="Times New Roman" w:hAnsi="Times New Roman" w:cs="Times New Roman"/>
          <w:sz w:val="28"/>
          <w:szCs w:val="28"/>
        </w:rPr>
        <w:t xml:space="preserve">, потребность </w:t>
      </w:r>
      <w:r w:rsidRPr="004F78A3">
        <w:rPr>
          <w:rFonts w:ascii="Times New Roman" w:hAnsi="Times New Roman" w:cs="Times New Roman"/>
          <w:sz w:val="28"/>
          <w:szCs w:val="28"/>
        </w:rPr>
        <w:t>формировать и поддерживать долгосрочные стабильные взаимоотношения</w:t>
      </w:r>
      <w:r>
        <w:rPr>
          <w:rFonts w:ascii="Times New Roman" w:hAnsi="Times New Roman" w:cs="Times New Roman"/>
          <w:sz w:val="28"/>
          <w:szCs w:val="28"/>
        </w:rPr>
        <w:t>,</w:t>
      </w:r>
      <w:r w:rsidRPr="005E178E">
        <w:rPr>
          <w:rFonts w:ascii="Times New Roman" w:hAnsi="Times New Roman" w:cs="Times New Roman"/>
          <w:sz w:val="28"/>
          <w:szCs w:val="28"/>
        </w:rPr>
        <w:t xml:space="preserve"> </w:t>
      </w:r>
      <w:r>
        <w:rPr>
          <w:rFonts w:ascii="Times New Roman" w:hAnsi="Times New Roman" w:cs="Times New Roman"/>
          <w:sz w:val="28"/>
          <w:szCs w:val="28"/>
        </w:rPr>
        <w:t>п</w:t>
      </w:r>
      <w:r w:rsidRPr="004F78A3">
        <w:rPr>
          <w:rFonts w:ascii="Times New Roman" w:hAnsi="Times New Roman" w:cs="Times New Roman"/>
          <w:sz w:val="28"/>
          <w:szCs w:val="28"/>
        </w:rPr>
        <w:t xml:space="preserve">отребность в том, чтобы окружающие ценили </w:t>
      </w:r>
      <w:r>
        <w:rPr>
          <w:rFonts w:ascii="Times New Roman" w:hAnsi="Times New Roman" w:cs="Times New Roman"/>
          <w:sz w:val="28"/>
          <w:szCs w:val="28"/>
        </w:rPr>
        <w:t xml:space="preserve">его </w:t>
      </w:r>
      <w:r w:rsidRPr="004F78A3">
        <w:rPr>
          <w:rFonts w:ascii="Times New Roman" w:hAnsi="Times New Roman" w:cs="Times New Roman"/>
          <w:sz w:val="28"/>
          <w:szCs w:val="28"/>
        </w:rPr>
        <w:t>заслуги</w:t>
      </w:r>
      <w:r>
        <w:rPr>
          <w:rFonts w:ascii="Times New Roman" w:hAnsi="Times New Roman" w:cs="Times New Roman"/>
          <w:sz w:val="28"/>
          <w:szCs w:val="28"/>
        </w:rPr>
        <w:t xml:space="preserve"> и потребность ставить перед собой сложные цели и достигать их тесно связаны между собой.</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Нельзя не отметить наличие положительной корреляции фактора 1 (материальное вознаграждение) с рядом других факторов. Фактор 1 в усредненном мотивационном профиле преподавателя клинической кафедры имеет наивысшее значение (68,5±12,2) и </w:t>
      </w:r>
      <w:proofErr w:type="spellStart"/>
      <w:r>
        <w:rPr>
          <w:rFonts w:ascii="Times New Roman" w:hAnsi="Times New Roman" w:cs="Times New Roman"/>
          <w:sz w:val="28"/>
          <w:szCs w:val="28"/>
        </w:rPr>
        <w:t>коррелирует</w:t>
      </w:r>
      <w:proofErr w:type="spellEnd"/>
      <w:r>
        <w:rPr>
          <w:rFonts w:ascii="Times New Roman" w:hAnsi="Times New Roman" w:cs="Times New Roman"/>
          <w:sz w:val="28"/>
          <w:szCs w:val="28"/>
        </w:rPr>
        <w:t xml:space="preserve"> с фактором 2 (условия работы), факторами 4, 5 и 6, а также фактором 9 (разнообразие) (0,869, 0,651, 0, 753, 0,567 и 0,504, соответственно) (рис.6).</w:t>
      </w:r>
    </w:p>
    <w:p w:rsidR="00B14367" w:rsidRDefault="00654C32"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group id="_x0000_s1060" style="position:absolute;left:0;text-align:left;margin-left:7pt;margin-top:17.5pt;width:453pt;height:316.5pt;z-index:251662336" coordorigin="1271,8072" coordsize="9060,6330">
            <v:oval id="_x0000_s1061" style="position:absolute;left:4477;top:8072;width:2610;height:1260">
              <v:textbox style="mso-next-textbox:#_x0000_s1061">
                <w:txbxContent>
                  <w:p w:rsidR="00B14367" w:rsidRDefault="00B14367" w:rsidP="00B14367">
                    <w:pPr>
                      <w:spacing w:after="0" w:line="240" w:lineRule="auto"/>
                      <w:jc w:val="center"/>
                    </w:pPr>
                    <w:r>
                      <w:t>Социальные контакты</w:t>
                    </w:r>
                  </w:p>
                  <w:p w:rsidR="00B14367" w:rsidRDefault="00B14367" w:rsidP="00B14367">
                    <w:pPr>
                      <w:spacing w:after="0" w:line="240" w:lineRule="auto"/>
                      <w:jc w:val="center"/>
                    </w:pPr>
                    <w:r>
                      <w:t>4</w:t>
                    </w:r>
                  </w:p>
                </w:txbxContent>
              </v:textbox>
            </v:oval>
            <v:oval id="_x0000_s1062" style="position:absolute;left:1271;top:10382;width:2610;height:1260">
              <v:textbox style="mso-next-textbox:#_x0000_s1062">
                <w:txbxContent>
                  <w:p w:rsidR="00B14367" w:rsidRDefault="00B14367" w:rsidP="00B14367">
                    <w:pPr>
                      <w:spacing w:after="0" w:line="240" w:lineRule="auto"/>
                      <w:jc w:val="center"/>
                    </w:pPr>
                    <w:r>
                      <w:t>Условия работы</w:t>
                    </w:r>
                  </w:p>
                  <w:p w:rsidR="00B14367" w:rsidRDefault="00B14367" w:rsidP="00B14367">
                    <w:pPr>
                      <w:spacing w:after="0" w:line="240" w:lineRule="auto"/>
                      <w:jc w:val="center"/>
                    </w:pPr>
                    <w:r>
                      <w:t>2</w:t>
                    </w:r>
                  </w:p>
                </w:txbxContent>
              </v:textbox>
            </v:oval>
            <v:oval id="_x0000_s1063" style="position:absolute;left:7721;top:10382;width:2610;height:1260">
              <v:textbox style="mso-next-textbox:#_x0000_s1063">
                <w:txbxContent>
                  <w:p w:rsidR="00B14367" w:rsidRDefault="00B14367" w:rsidP="00B14367">
                    <w:pPr>
                      <w:spacing w:after="0" w:line="240" w:lineRule="auto"/>
                      <w:jc w:val="center"/>
                    </w:pPr>
                    <w:proofErr w:type="spellStart"/>
                    <w:r>
                      <w:t>Взаимоотноше</w:t>
                    </w:r>
                    <w:proofErr w:type="spellEnd"/>
                  </w:p>
                  <w:p w:rsidR="00B14367" w:rsidRDefault="00B14367" w:rsidP="00B14367">
                    <w:pPr>
                      <w:spacing w:after="0" w:line="240" w:lineRule="auto"/>
                      <w:jc w:val="center"/>
                    </w:pPr>
                    <w:proofErr w:type="spellStart"/>
                    <w:r>
                      <w:t>ния</w:t>
                    </w:r>
                    <w:proofErr w:type="spellEnd"/>
                  </w:p>
                  <w:p w:rsidR="00B14367" w:rsidRDefault="00B14367" w:rsidP="00B14367">
                    <w:pPr>
                      <w:spacing w:after="0" w:line="240" w:lineRule="auto"/>
                      <w:jc w:val="center"/>
                    </w:pPr>
                    <w:r>
                      <w:t>5</w:t>
                    </w:r>
                  </w:p>
                </w:txbxContent>
              </v:textbox>
            </v:oval>
            <v:oval id="_x0000_s1064" style="position:absolute;left:2197;top:13142;width:2610;height:1260">
              <v:textbox style="mso-next-textbox:#_x0000_s1064">
                <w:txbxContent>
                  <w:p w:rsidR="00B14367" w:rsidRDefault="00B14367" w:rsidP="00B14367">
                    <w:pPr>
                      <w:spacing w:after="0" w:line="240" w:lineRule="auto"/>
                      <w:jc w:val="center"/>
                    </w:pPr>
                    <w:r>
                      <w:t xml:space="preserve">Разнообразие </w:t>
                    </w:r>
                  </w:p>
                  <w:p w:rsidR="00B14367" w:rsidRDefault="00B14367" w:rsidP="00B14367">
                    <w:pPr>
                      <w:spacing w:after="0" w:line="240" w:lineRule="auto"/>
                      <w:jc w:val="center"/>
                    </w:pPr>
                    <w:r>
                      <w:t>9</w:t>
                    </w:r>
                  </w:p>
                </w:txbxContent>
              </v:textbox>
            </v:oval>
            <v:oval id="_x0000_s1065" style="position:absolute;left:6577;top:13142;width:2610;height:1260">
              <v:textbox style="mso-next-textbox:#_x0000_s1065">
                <w:txbxContent>
                  <w:p w:rsidR="00B14367" w:rsidRDefault="00B14367" w:rsidP="00B14367">
                    <w:pPr>
                      <w:spacing w:after="0" w:line="240" w:lineRule="auto"/>
                      <w:jc w:val="center"/>
                    </w:pPr>
                    <w:r>
                      <w:t xml:space="preserve">Признание </w:t>
                    </w:r>
                  </w:p>
                  <w:p w:rsidR="00B14367" w:rsidRDefault="00B14367" w:rsidP="00B14367">
                    <w:pPr>
                      <w:spacing w:after="0" w:line="240" w:lineRule="auto"/>
                      <w:jc w:val="center"/>
                    </w:pPr>
                    <w:r>
                      <w:t>6</w:t>
                    </w:r>
                  </w:p>
                </w:txbxContent>
              </v:textbox>
            </v:oval>
            <v:oval id="_x0000_s1066" style="position:absolute;left:4728;top:10635;width:2063;height:1740">
              <v:textbox style="mso-next-textbox:#_x0000_s1066">
                <w:txbxContent>
                  <w:p w:rsidR="00B14367" w:rsidRDefault="00B14367" w:rsidP="00B14367">
                    <w:pPr>
                      <w:spacing w:after="0" w:line="240" w:lineRule="auto"/>
                      <w:jc w:val="center"/>
                    </w:pPr>
                    <w:r>
                      <w:t>Потребность в вознаграждении 1</w:t>
                    </w:r>
                  </w:p>
                </w:txbxContent>
              </v:textbox>
            </v:oval>
            <v:shape id="_x0000_s1067" type="#_x0000_t32" style="position:absolute;left:2910;top:8940;width:1638;height:1442;flip:x" o:connectortype="straight">
              <v:stroke startarrow="block" endarrow="block"/>
            </v:shape>
            <v:shape id="_x0000_s1068" type="#_x0000_t32" style="position:absolute;left:2685;top:11642;width:780;height:1500" o:connectortype="straight">
              <v:stroke startarrow="block" endarrow="block"/>
            </v:shape>
            <v:shape id="_x0000_s1069" type="#_x0000_t32" style="position:absolute;left:6941;top:9030;width:1594;height:1352" o:connectortype="straight">
              <v:stroke startarrow="block" endarrow="block"/>
            </v:shape>
            <v:shape id="_x0000_s1070" type="#_x0000_t32" style="position:absolute;left:7721;top:11642;width:1054;height:1500;flip:x" o:connectortype="straight">
              <v:stroke startarrow="block" endarrow="block"/>
            </v:shape>
            <v:shape id="_x0000_s1071" type="#_x0000_t32" style="position:absolute;left:5793;top:9332;width:0;height:1303" o:connectortype="straight">
              <v:stroke startarrow="block" endarrow="block"/>
            </v:shape>
            <v:shape id="_x0000_s1072" type="#_x0000_t32" style="position:absolute;left:6791;top:11085;width:930;height:195;flip:y" o:connectortype="straight">
              <v:stroke startarrow="block" endarrow="block"/>
            </v:shape>
            <v:shape id="_x0000_s1073" type="#_x0000_t32" style="position:absolute;left:3881;top:11010;width:847;height:270;flip:x y" o:connectortype="straight">
              <v:stroke startarrow="block" endarrow="block"/>
            </v:shape>
            <v:shape id="_x0000_s1074" type="#_x0000_t32" style="position:absolute;left:4477;top:12225;width:668;height:1035;flip:x" o:connectortype="straight">
              <v:stroke startarrow="block" endarrow="block"/>
            </v:shape>
            <v:shape id="_x0000_s1075" type="#_x0000_t32" style="position:absolute;left:6255;top:12225;width:686;height:1035" o:connectortype="straight">
              <v:stroke startarrow="block" endarrow="block"/>
            </v:shape>
            <v:shape id="_x0000_s1076" type="#_x0000_t202" style="position:absolute;left:7612;top:9105;width:1065;height:435" filled="f" stroked="f">
              <v:textbox style="mso-next-textbox:#_x0000_s1076">
                <w:txbxContent>
                  <w:p w:rsidR="00B14367" w:rsidRDefault="00B14367" w:rsidP="00B14367">
                    <w:r>
                      <w:t>+0.920</w:t>
                    </w:r>
                  </w:p>
                </w:txbxContent>
              </v:textbox>
            </v:shape>
            <v:shape id="_x0000_s1077" type="#_x0000_t202" style="position:absolute;left:2523;top:9255;width:1065;height:435" filled="f" stroked="f">
              <v:textbox style="mso-next-textbox:#_x0000_s1077">
                <w:txbxContent>
                  <w:p w:rsidR="00B14367" w:rsidRDefault="00B14367" w:rsidP="00B14367">
                    <w:r>
                      <w:t>+0.702</w:t>
                    </w:r>
                  </w:p>
                </w:txbxContent>
              </v:textbox>
            </v:shape>
            <v:shape id="_x0000_s1078" type="#_x0000_t202" style="position:absolute;left:8437;top:12225;width:1065;height:435" filled="f" stroked="f">
              <v:textbox style="mso-next-textbox:#_x0000_s1078">
                <w:txbxContent>
                  <w:p w:rsidR="00B14367" w:rsidRDefault="00B14367" w:rsidP="00B14367">
                    <w:r>
                      <w:t>+0.646</w:t>
                    </w:r>
                  </w:p>
                </w:txbxContent>
              </v:textbox>
            </v:shape>
            <v:shape id="_x0000_s1079" type="#_x0000_t202" style="position:absolute;left:1976;top:12225;width:934;height:435" filled="f" stroked="f">
              <v:textbox style="mso-next-textbox:#_x0000_s1079">
                <w:txbxContent>
                  <w:p w:rsidR="00B14367" w:rsidRDefault="00B14367" w:rsidP="00B14367">
                    <w:r>
                      <w:t>+0.522</w:t>
                    </w:r>
                  </w:p>
                </w:txbxContent>
              </v:textbox>
            </v:shape>
            <v:shape id="_x0000_s1080" type="#_x0000_t202" style="position:absolute;left:5876;top:9855;width:1065;height:435" filled="f" stroked="f">
              <v:textbox style="mso-next-textbox:#_x0000_s1080">
                <w:txbxContent>
                  <w:p w:rsidR="00B14367" w:rsidRDefault="00B14367" w:rsidP="00B14367">
                    <w:r>
                      <w:t>+0.651</w:t>
                    </w:r>
                  </w:p>
                </w:txbxContent>
              </v:textbox>
            </v:shape>
            <v:shape id="_x0000_s1081" type="#_x0000_t202" style="position:absolute;left:3900;top:10575;width:1065;height:435" filled="f" stroked="f">
              <v:textbox style="mso-next-textbox:#_x0000_s1081">
                <w:txbxContent>
                  <w:p w:rsidR="00B14367" w:rsidRDefault="00B14367" w:rsidP="00B14367">
                    <w:r>
                      <w:t>+0.869</w:t>
                    </w:r>
                  </w:p>
                </w:txbxContent>
              </v:textbox>
            </v:shape>
            <v:shape id="_x0000_s1082" type="#_x0000_t202" style="position:absolute;left:3975;top:12375;width:1065;height:435" filled="f" stroked="f">
              <v:textbox style="mso-next-textbox:#_x0000_s1082">
                <w:txbxContent>
                  <w:p w:rsidR="00B14367" w:rsidRDefault="00B14367" w:rsidP="00B14367">
                    <w:r>
                      <w:t>+0.504</w:t>
                    </w:r>
                  </w:p>
                </w:txbxContent>
              </v:textbox>
            </v:shape>
            <v:shape id="_x0000_s1083" type="#_x0000_t202" style="position:absolute;left:6656;top:10650;width:1065;height:435" filled="f" stroked="f">
              <v:textbox style="mso-next-textbox:#_x0000_s1083">
                <w:txbxContent>
                  <w:p w:rsidR="00B14367" w:rsidRDefault="00B14367" w:rsidP="00B14367">
                    <w:r>
                      <w:t>+0.753</w:t>
                    </w:r>
                  </w:p>
                </w:txbxContent>
              </v:textbox>
            </v:shape>
            <v:shape id="_x0000_s1084" type="#_x0000_t202" style="position:absolute;left:6457;top:12225;width:1065;height:435" filled="f" stroked="f">
              <v:textbox style="mso-next-textbox:#_x0000_s1084">
                <w:txbxContent>
                  <w:p w:rsidR="00B14367" w:rsidRDefault="00B14367" w:rsidP="00B14367">
                    <w:r>
                      <w:t>+0.567</w:t>
                    </w:r>
                  </w:p>
                </w:txbxContent>
              </v:textbox>
            </v:shape>
          </v:group>
        </w:pic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 5. Взаимосвязи между факторами </w:t>
      </w:r>
      <w:r w:rsidRPr="00C114C1">
        <w:rPr>
          <w:rFonts w:ascii="Times New Roman" w:hAnsi="Times New Roman" w:cs="Times New Roman"/>
          <w:sz w:val="28"/>
          <w:szCs w:val="28"/>
        </w:rPr>
        <w:t xml:space="preserve">мотивации </w:t>
      </w:r>
      <w:r>
        <w:rPr>
          <w:rFonts w:ascii="Times New Roman" w:hAnsi="Times New Roman" w:cs="Times New Roman"/>
          <w:sz w:val="28"/>
          <w:szCs w:val="28"/>
        </w:rPr>
        <w:t>в группе преподавателей клинических кафедр.</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Исходя из вышесказанного, чем меньше удовлетворены потребности в хороших условиях труда, тесных связях</w:t>
      </w:r>
      <w:r w:rsidRPr="004F78A3">
        <w:rPr>
          <w:rFonts w:ascii="Times New Roman" w:hAnsi="Times New Roman" w:cs="Times New Roman"/>
          <w:sz w:val="28"/>
          <w:szCs w:val="28"/>
        </w:rPr>
        <w:t xml:space="preserve"> </w:t>
      </w:r>
      <w:r>
        <w:rPr>
          <w:rFonts w:ascii="Times New Roman" w:hAnsi="Times New Roman" w:cs="Times New Roman"/>
          <w:sz w:val="28"/>
          <w:szCs w:val="28"/>
        </w:rPr>
        <w:t>и значительной</w:t>
      </w:r>
      <w:r w:rsidRPr="004F78A3">
        <w:rPr>
          <w:rFonts w:ascii="Times New Roman" w:hAnsi="Times New Roman" w:cs="Times New Roman"/>
          <w:sz w:val="28"/>
          <w:szCs w:val="28"/>
        </w:rPr>
        <w:t xml:space="preserve"> степен</w:t>
      </w:r>
      <w:r>
        <w:rPr>
          <w:rFonts w:ascii="Times New Roman" w:hAnsi="Times New Roman" w:cs="Times New Roman"/>
          <w:sz w:val="28"/>
          <w:szCs w:val="28"/>
        </w:rPr>
        <w:t>и</w:t>
      </w:r>
      <w:r w:rsidRPr="004F78A3">
        <w:rPr>
          <w:rFonts w:ascii="Times New Roman" w:hAnsi="Times New Roman" w:cs="Times New Roman"/>
          <w:sz w:val="28"/>
          <w:szCs w:val="28"/>
        </w:rPr>
        <w:t xml:space="preserve"> близости взаимоотношений</w:t>
      </w:r>
      <w:r w:rsidRPr="00EB1AF6">
        <w:rPr>
          <w:rFonts w:ascii="Times New Roman" w:hAnsi="Times New Roman" w:cs="Times New Roman"/>
          <w:sz w:val="28"/>
          <w:szCs w:val="28"/>
        </w:rPr>
        <w:t xml:space="preserve"> </w:t>
      </w:r>
      <w:r w:rsidRPr="004F78A3">
        <w:rPr>
          <w:rFonts w:ascii="Times New Roman" w:hAnsi="Times New Roman" w:cs="Times New Roman"/>
          <w:sz w:val="28"/>
          <w:szCs w:val="28"/>
        </w:rPr>
        <w:t>с коллегами</w:t>
      </w:r>
      <w:r>
        <w:rPr>
          <w:rFonts w:ascii="Times New Roman" w:hAnsi="Times New Roman" w:cs="Times New Roman"/>
          <w:sz w:val="28"/>
          <w:szCs w:val="28"/>
        </w:rPr>
        <w:t>,</w:t>
      </w:r>
      <w:r w:rsidRPr="00EB1AF6">
        <w:rPr>
          <w:rFonts w:ascii="Times New Roman" w:hAnsi="Times New Roman" w:cs="Times New Roman"/>
          <w:sz w:val="28"/>
          <w:szCs w:val="28"/>
        </w:rPr>
        <w:t xml:space="preserve"> </w:t>
      </w:r>
      <w:r w:rsidRPr="004F78A3">
        <w:rPr>
          <w:rFonts w:ascii="Times New Roman" w:hAnsi="Times New Roman" w:cs="Times New Roman"/>
          <w:sz w:val="28"/>
          <w:szCs w:val="28"/>
        </w:rPr>
        <w:t>во внимании со стороны других людей,</w:t>
      </w:r>
      <w:r>
        <w:rPr>
          <w:rFonts w:ascii="Times New Roman" w:hAnsi="Times New Roman" w:cs="Times New Roman"/>
          <w:sz w:val="28"/>
          <w:szCs w:val="28"/>
        </w:rPr>
        <w:t xml:space="preserve"> а также </w:t>
      </w:r>
      <w:r w:rsidRPr="004F78A3">
        <w:rPr>
          <w:rFonts w:ascii="Times New Roman" w:hAnsi="Times New Roman" w:cs="Times New Roman"/>
          <w:sz w:val="28"/>
          <w:szCs w:val="28"/>
        </w:rPr>
        <w:t>в разнообразии, переменах и стимуляции</w:t>
      </w:r>
      <w:r>
        <w:rPr>
          <w:rFonts w:ascii="Times New Roman" w:hAnsi="Times New Roman" w:cs="Times New Roman"/>
          <w:sz w:val="28"/>
          <w:szCs w:val="28"/>
        </w:rPr>
        <w:t>, тем сильнее выражена потребность в материальном вознаграждении.</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Кроме этого, при статистическом анализе выявлена положительная связь средней силы между факторами 7 -12 (0,527) и факторами 10-11 и 10-12 (0,826 и 0,520, соответственно). </w:t>
      </w:r>
      <w:r w:rsidRPr="005E116E">
        <w:rPr>
          <w:rFonts w:ascii="Times New Roman" w:hAnsi="Times New Roman" w:cs="Times New Roman"/>
          <w:sz w:val="28"/>
          <w:szCs w:val="28"/>
        </w:rPr>
        <w:t xml:space="preserve"> </w:t>
      </w:r>
      <w:r>
        <w:rPr>
          <w:rFonts w:ascii="Times New Roman" w:hAnsi="Times New Roman" w:cs="Times New Roman"/>
          <w:sz w:val="28"/>
          <w:szCs w:val="28"/>
        </w:rPr>
        <w:t>Хочется отметить, что факторы 10 (</w:t>
      </w:r>
      <w:proofErr w:type="spellStart"/>
      <w:r>
        <w:rPr>
          <w:rFonts w:ascii="Times New Roman" w:hAnsi="Times New Roman" w:cs="Times New Roman"/>
          <w:sz w:val="28"/>
          <w:szCs w:val="28"/>
        </w:rPr>
        <w:t>креативность</w:t>
      </w:r>
      <w:proofErr w:type="spellEnd"/>
      <w:r>
        <w:rPr>
          <w:rFonts w:ascii="Times New Roman" w:hAnsi="Times New Roman" w:cs="Times New Roman"/>
          <w:sz w:val="28"/>
          <w:szCs w:val="28"/>
        </w:rPr>
        <w:t xml:space="preserve">), 11 (самосовершенствование) и 12 (интересная работа) составляют группу факторов, наименее выраженную в мотивационных профилях преподавателей клинических кафедр. Графически взаимосвязи по данным факторам представлены на рисунке 6. </w:t>
      </w:r>
    </w:p>
    <w:p w:rsidR="00B14367" w:rsidRDefault="00654C32"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group id="_x0000_s1085" style="position:absolute;left:0;text-align:left;margin-left:61.75pt;margin-top:20.35pt;width:333.75pt;height:160.5pt;z-index:251663360" coordorigin="3041,1142" coordsize="6675,3210">
            <v:oval id="_x0000_s1086" style="position:absolute;left:3311;top:1142;width:2175;height:945">
              <v:textbox style="mso-next-textbox:#_x0000_s1086">
                <w:txbxContent>
                  <w:p w:rsidR="00B14367" w:rsidRDefault="00B14367" w:rsidP="00B14367">
                    <w:pPr>
                      <w:spacing w:after="0" w:line="240" w:lineRule="auto"/>
                      <w:jc w:val="center"/>
                    </w:pPr>
                    <w:proofErr w:type="spellStart"/>
                    <w:r>
                      <w:t>Креативность</w:t>
                    </w:r>
                    <w:proofErr w:type="spellEnd"/>
                  </w:p>
                  <w:p w:rsidR="00B14367" w:rsidRDefault="00B14367" w:rsidP="00B14367">
                    <w:pPr>
                      <w:spacing w:after="0" w:line="240" w:lineRule="auto"/>
                      <w:jc w:val="center"/>
                    </w:pPr>
                    <w:r>
                      <w:t>10</w:t>
                    </w:r>
                  </w:p>
                </w:txbxContent>
              </v:textbox>
            </v:oval>
            <v:oval id="_x0000_s1087" style="position:absolute;left:7541;top:1142;width:2175;height:1185">
              <v:textbox style="mso-next-textbox:#_x0000_s1087">
                <w:txbxContent>
                  <w:p w:rsidR="00B14367" w:rsidRDefault="00B14367" w:rsidP="00B14367">
                    <w:pPr>
                      <w:spacing w:after="0" w:line="240" w:lineRule="auto"/>
                      <w:jc w:val="center"/>
                    </w:pPr>
                    <w:r>
                      <w:t>Интересная работа</w:t>
                    </w:r>
                  </w:p>
                  <w:p w:rsidR="00B14367" w:rsidRDefault="00B14367" w:rsidP="00B14367">
                    <w:pPr>
                      <w:spacing w:after="0" w:line="240" w:lineRule="auto"/>
                      <w:jc w:val="center"/>
                    </w:pPr>
                    <w:r>
                      <w:t>12</w:t>
                    </w:r>
                  </w:p>
                </w:txbxContent>
              </v:textbox>
            </v:oval>
            <v:oval id="_x0000_s1088" style="position:absolute;left:3041;top:3092;width:2610;height:1260">
              <v:textbox style="mso-next-textbox:#_x0000_s1088">
                <w:txbxContent>
                  <w:p w:rsidR="00B14367" w:rsidRDefault="00B14367" w:rsidP="00B14367">
                    <w:pPr>
                      <w:spacing w:after="0" w:line="240" w:lineRule="auto"/>
                      <w:jc w:val="center"/>
                    </w:pPr>
                    <w:r>
                      <w:t>Самосовершенствование</w:t>
                    </w:r>
                  </w:p>
                  <w:p w:rsidR="00B14367" w:rsidRDefault="00B14367" w:rsidP="00B14367">
                    <w:pPr>
                      <w:spacing w:after="0" w:line="240" w:lineRule="auto"/>
                      <w:jc w:val="center"/>
                    </w:pPr>
                    <w:r>
                      <w:t>11</w:t>
                    </w:r>
                  </w:p>
                </w:txbxContent>
              </v:textbox>
            </v:oval>
            <v:oval id="_x0000_s1089" style="position:absolute;left:7541;top:3332;width:2175;height:945">
              <v:textbox style="mso-next-textbox:#_x0000_s1089">
                <w:txbxContent>
                  <w:p w:rsidR="00B14367" w:rsidRDefault="00B14367" w:rsidP="00B14367">
                    <w:pPr>
                      <w:spacing w:after="0" w:line="240" w:lineRule="auto"/>
                      <w:jc w:val="center"/>
                    </w:pPr>
                    <w:r>
                      <w:t>Достижения</w:t>
                    </w:r>
                  </w:p>
                  <w:p w:rsidR="00B14367" w:rsidRDefault="00B14367" w:rsidP="00B14367">
                    <w:pPr>
                      <w:spacing w:after="0" w:line="240" w:lineRule="auto"/>
                      <w:jc w:val="center"/>
                    </w:pPr>
                    <w:r>
                      <w:t>7</w:t>
                    </w:r>
                  </w:p>
                </w:txbxContent>
              </v:textbox>
            </v:oval>
            <v:shape id="_x0000_s1090" type="#_x0000_t32" style="position:absolute;left:5486;top:1652;width:2055;height:0" o:connectortype="straight">
              <v:stroke startarrow="block" endarrow="block"/>
            </v:shape>
            <v:shape id="_x0000_s1091" type="#_x0000_t32" style="position:absolute;left:4376;top:2087;width:0;height:1005" o:connectortype="straight">
              <v:stroke startarrow="block" endarrow="block"/>
            </v:shape>
            <v:shape id="_x0000_s1092" type="#_x0000_t32" style="position:absolute;left:8651;top:2327;width:0;height:1005" o:connectortype="straight">
              <v:stroke startarrow="block" endarrow="block"/>
            </v:shape>
            <v:shape id="_x0000_s1093" type="#_x0000_t202" style="position:absolute;left:6112;top:1217;width:1065;height:435" filled="f" stroked="f">
              <v:textbox style="mso-next-textbox:#_x0000_s1093">
                <w:txbxContent>
                  <w:p w:rsidR="00B14367" w:rsidRDefault="00B14367" w:rsidP="00B14367">
                    <w:r>
                      <w:t>+0.520</w:t>
                    </w:r>
                  </w:p>
                </w:txbxContent>
              </v:textbox>
            </v:shape>
            <v:shape id="_x0000_s1094" type="#_x0000_t202" style="position:absolute;left:3311;top:2327;width:1065;height:435" filled="f" stroked="f">
              <v:textbox style="mso-next-textbox:#_x0000_s1094">
                <w:txbxContent>
                  <w:p w:rsidR="00B14367" w:rsidRDefault="00B14367" w:rsidP="00B14367">
                    <w:pPr>
                      <w:jc w:val="right"/>
                    </w:pPr>
                    <w:r>
                      <w:t>+0.826</w:t>
                    </w:r>
                  </w:p>
                </w:txbxContent>
              </v:textbox>
            </v:shape>
            <v:shape id="_x0000_s1095" type="#_x0000_t202" style="position:absolute;left:8651;top:2657;width:1065;height:435" filled="f" stroked="f">
              <v:textbox style="mso-next-textbox:#_x0000_s1095">
                <w:txbxContent>
                  <w:p w:rsidR="00B14367" w:rsidRDefault="00B14367" w:rsidP="00B14367">
                    <w:r>
                      <w:t>+0.527</w:t>
                    </w:r>
                  </w:p>
                </w:txbxContent>
              </v:textbox>
            </v:shape>
          </v:group>
        </w:pic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tabs>
          <w:tab w:val="left" w:pos="720"/>
        </w:tabs>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 5. Взаимосвязи между </w:t>
      </w:r>
      <w:r w:rsidRPr="00C114C1">
        <w:rPr>
          <w:rFonts w:ascii="Times New Roman" w:hAnsi="Times New Roman" w:cs="Times New Roman"/>
          <w:sz w:val="28"/>
          <w:szCs w:val="28"/>
        </w:rPr>
        <w:t>факторами мотивации</w:t>
      </w:r>
      <w:r w:rsidRPr="009156B1">
        <w:rPr>
          <w:rFonts w:ascii="Times New Roman" w:hAnsi="Times New Roman" w:cs="Times New Roman"/>
          <w:color w:val="FF0000"/>
          <w:sz w:val="28"/>
          <w:szCs w:val="28"/>
        </w:rPr>
        <w:t xml:space="preserve"> </w:t>
      </w:r>
      <w:r>
        <w:rPr>
          <w:rFonts w:ascii="Times New Roman" w:hAnsi="Times New Roman" w:cs="Times New Roman"/>
          <w:sz w:val="28"/>
          <w:szCs w:val="28"/>
        </w:rPr>
        <w:t>в группе преподавателей клинических кафедр.</w:t>
      </w:r>
    </w:p>
    <w:p w:rsidR="00B14367" w:rsidRPr="00F9042F"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9042F">
        <w:rPr>
          <w:rFonts w:ascii="Times New Roman" w:hAnsi="Times New Roman" w:cs="Times New Roman"/>
          <w:sz w:val="28"/>
          <w:szCs w:val="28"/>
        </w:rPr>
        <w:t xml:space="preserve">Как и у преподавателей теоретических кафедр, у данной группы существует связь </w:t>
      </w:r>
      <w:r>
        <w:rPr>
          <w:rFonts w:ascii="Times New Roman" w:hAnsi="Times New Roman" w:cs="Times New Roman"/>
          <w:sz w:val="28"/>
          <w:szCs w:val="28"/>
        </w:rPr>
        <w:t xml:space="preserve">между желанием творчества в трудовой деятельности и потребностью в самосовершенствовании, а также потребностью иметь интересную общественно полезную работу. Поэтому представление о идеальной трудовой деятельности у преподавателей двух исследуемых групп является сходным, хотя у преподавателей клинических кафедр данные факторы выражены гораздо слабее и данное представление должно быть </w:t>
      </w:r>
      <w:r>
        <w:rPr>
          <w:rFonts w:ascii="Times New Roman" w:hAnsi="Times New Roman" w:cs="Times New Roman"/>
          <w:sz w:val="28"/>
          <w:szCs w:val="28"/>
        </w:rPr>
        <w:lastRenderedPageBreak/>
        <w:t>подкреплено достойным материальным вознаграждением и должна быть удовлетворена потребность в хороших условиях труда.</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sidRPr="00F9042F">
        <w:rPr>
          <w:rFonts w:ascii="Times New Roman" w:hAnsi="Times New Roman" w:cs="Times New Roman"/>
          <w:sz w:val="28"/>
          <w:szCs w:val="28"/>
        </w:rPr>
        <w:tab/>
        <w:t>Таким образом, проанализировав</w:t>
      </w:r>
      <w:r>
        <w:rPr>
          <w:rFonts w:ascii="Times New Roman" w:hAnsi="Times New Roman" w:cs="Times New Roman"/>
          <w:sz w:val="28"/>
          <w:szCs w:val="28"/>
        </w:rPr>
        <w:t xml:space="preserve"> мотивационные профили преподавателей теоретических и клинических кафедр Нижегородской государственной медицинской академии можно сделать следующие выводы.</w:t>
      </w:r>
    </w:p>
    <w:p w:rsidR="00B14367" w:rsidRPr="009156B1" w:rsidRDefault="00B14367" w:rsidP="00B14367">
      <w:pPr>
        <w:pStyle w:val="a3"/>
        <w:numPr>
          <w:ilvl w:val="0"/>
          <w:numId w:val="6"/>
        </w:numPr>
        <w:tabs>
          <w:tab w:val="left" w:pos="720"/>
        </w:tabs>
        <w:suppressAutoHyphens/>
        <w:spacing w:after="0" w:line="360" w:lineRule="auto"/>
        <w:jc w:val="both"/>
        <w:rPr>
          <w:rFonts w:ascii="Times New Roman" w:hAnsi="Times New Roman" w:cs="Times New Roman"/>
          <w:color w:val="FF0000"/>
          <w:sz w:val="28"/>
          <w:szCs w:val="28"/>
        </w:rPr>
      </w:pPr>
      <w:r w:rsidRPr="002B4D7D">
        <w:rPr>
          <w:rFonts w:ascii="Times New Roman" w:hAnsi="Times New Roman" w:cs="Times New Roman"/>
          <w:sz w:val="28"/>
          <w:szCs w:val="28"/>
        </w:rPr>
        <w:t>Анализ мотивационных профилей преподавателей теоретических кафедр показал наличие у них высокоразвитой внутренней мотивации</w:t>
      </w:r>
      <w:r>
        <w:rPr>
          <w:rFonts w:ascii="Times New Roman" w:hAnsi="Times New Roman" w:cs="Times New Roman"/>
          <w:sz w:val="28"/>
          <w:szCs w:val="28"/>
        </w:rPr>
        <w:t xml:space="preserve"> </w:t>
      </w:r>
      <w:r w:rsidRPr="004E1E74">
        <w:rPr>
          <w:rFonts w:ascii="Times New Roman" w:hAnsi="Times New Roman" w:cs="Times New Roman"/>
          <w:sz w:val="28"/>
          <w:szCs w:val="28"/>
        </w:rPr>
        <w:t>(ведущи</w:t>
      </w:r>
      <w:r>
        <w:rPr>
          <w:rFonts w:ascii="Times New Roman" w:hAnsi="Times New Roman" w:cs="Times New Roman"/>
          <w:sz w:val="28"/>
          <w:szCs w:val="28"/>
        </w:rPr>
        <w:t xml:space="preserve">ми мотивами являются интересная работа, самосовершенствование, </w:t>
      </w:r>
      <w:proofErr w:type="spellStart"/>
      <w:r>
        <w:rPr>
          <w:rFonts w:ascii="Times New Roman" w:hAnsi="Times New Roman" w:cs="Times New Roman"/>
          <w:sz w:val="28"/>
          <w:szCs w:val="28"/>
        </w:rPr>
        <w:t>креативность</w:t>
      </w:r>
      <w:proofErr w:type="spellEnd"/>
      <w:r>
        <w:rPr>
          <w:rFonts w:ascii="Times New Roman" w:hAnsi="Times New Roman" w:cs="Times New Roman"/>
          <w:sz w:val="28"/>
          <w:szCs w:val="28"/>
        </w:rPr>
        <w:t xml:space="preserve"> и разнообразие</w:t>
      </w:r>
      <w:r w:rsidRPr="004E1E74">
        <w:rPr>
          <w:rFonts w:ascii="Times New Roman" w:hAnsi="Times New Roman" w:cs="Times New Roman"/>
          <w:sz w:val="28"/>
          <w:szCs w:val="28"/>
        </w:rPr>
        <w:t>).</w:t>
      </w:r>
      <w:r w:rsidRPr="009156B1">
        <w:rPr>
          <w:rFonts w:ascii="Times New Roman" w:hAnsi="Times New Roman" w:cs="Times New Roman"/>
          <w:color w:val="FF0000"/>
          <w:sz w:val="28"/>
          <w:szCs w:val="28"/>
        </w:rPr>
        <w:t xml:space="preserve"> </w:t>
      </w:r>
    </w:p>
    <w:p w:rsidR="00B14367" w:rsidRPr="004E1E74" w:rsidRDefault="00B14367" w:rsidP="00B14367">
      <w:pPr>
        <w:pStyle w:val="a3"/>
        <w:numPr>
          <w:ilvl w:val="0"/>
          <w:numId w:val="6"/>
        </w:num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Исходя из исследования мотивационных</w:t>
      </w:r>
      <w:r w:rsidRPr="004B59A6">
        <w:rPr>
          <w:rFonts w:ascii="Times New Roman" w:hAnsi="Times New Roman" w:cs="Times New Roman"/>
          <w:sz w:val="28"/>
          <w:szCs w:val="28"/>
        </w:rPr>
        <w:t xml:space="preserve"> профиле</w:t>
      </w:r>
      <w:r>
        <w:rPr>
          <w:rFonts w:ascii="Times New Roman" w:hAnsi="Times New Roman" w:cs="Times New Roman"/>
          <w:sz w:val="28"/>
          <w:szCs w:val="28"/>
        </w:rPr>
        <w:t>й</w:t>
      </w:r>
      <w:r w:rsidRPr="004B59A6">
        <w:rPr>
          <w:rFonts w:ascii="Times New Roman" w:hAnsi="Times New Roman" w:cs="Times New Roman"/>
          <w:sz w:val="28"/>
          <w:szCs w:val="28"/>
        </w:rPr>
        <w:t xml:space="preserve"> преподавателей клинических кафедр</w:t>
      </w:r>
      <w:r>
        <w:rPr>
          <w:rFonts w:ascii="Times New Roman" w:hAnsi="Times New Roman" w:cs="Times New Roman"/>
          <w:sz w:val="28"/>
          <w:szCs w:val="28"/>
        </w:rPr>
        <w:t>,</w:t>
      </w:r>
      <w:r w:rsidRPr="004B59A6">
        <w:rPr>
          <w:rFonts w:ascii="Times New Roman" w:hAnsi="Times New Roman" w:cs="Times New Roman"/>
          <w:sz w:val="28"/>
          <w:szCs w:val="28"/>
        </w:rPr>
        <w:t xml:space="preserve"> можно говорить о доминировании </w:t>
      </w:r>
      <w:r>
        <w:rPr>
          <w:rFonts w:ascii="Times New Roman" w:hAnsi="Times New Roman" w:cs="Times New Roman"/>
          <w:sz w:val="28"/>
          <w:szCs w:val="28"/>
        </w:rPr>
        <w:t xml:space="preserve">у них </w:t>
      </w:r>
      <w:r w:rsidRPr="004B59A6">
        <w:rPr>
          <w:rFonts w:ascii="Times New Roman" w:hAnsi="Times New Roman" w:cs="Times New Roman"/>
          <w:sz w:val="28"/>
          <w:szCs w:val="28"/>
        </w:rPr>
        <w:t xml:space="preserve">внешней </w:t>
      </w:r>
      <w:r w:rsidRPr="004E1E74">
        <w:rPr>
          <w:rFonts w:ascii="Times New Roman" w:hAnsi="Times New Roman" w:cs="Times New Roman"/>
          <w:sz w:val="28"/>
          <w:szCs w:val="28"/>
        </w:rPr>
        <w:t>мотивации (ведущие мотивы</w:t>
      </w:r>
      <w:r>
        <w:rPr>
          <w:rFonts w:ascii="Times New Roman" w:hAnsi="Times New Roman" w:cs="Times New Roman"/>
          <w:sz w:val="28"/>
          <w:szCs w:val="28"/>
        </w:rPr>
        <w:t xml:space="preserve"> – денежное вознаграждение и условия </w:t>
      </w:r>
      <w:r w:rsidRPr="004E1E74">
        <w:rPr>
          <w:rFonts w:ascii="Times New Roman" w:hAnsi="Times New Roman" w:cs="Times New Roman"/>
          <w:sz w:val="28"/>
          <w:szCs w:val="28"/>
        </w:rPr>
        <w:t xml:space="preserve">работы). </w:t>
      </w:r>
    </w:p>
    <w:p w:rsidR="00B14367" w:rsidRPr="004E1E74" w:rsidRDefault="00B14367" w:rsidP="00B14367">
      <w:pPr>
        <w:pStyle w:val="a3"/>
        <w:numPr>
          <w:ilvl w:val="0"/>
          <w:numId w:val="6"/>
        </w:numPr>
        <w:tabs>
          <w:tab w:val="left" w:pos="720"/>
        </w:tabs>
        <w:suppressAutoHyphens/>
        <w:spacing w:after="0" w:line="360" w:lineRule="auto"/>
        <w:jc w:val="both"/>
        <w:rPr>
          <w:rFonts w:ascii="Times New Roman" w:hAnsi="Times New Roman" w:cs="Times New Roman"/>
          <w:sz w:val="28"/>
          <w:szCs w:val="28"/>
        </w:rPr>
      </w:pPr>
      <w:r w:rsidRPr="004E1E74">
        <w:rPr>
          <w:rFonts w:ascii="Times New Roman" w:hAnsi="Times New Roman" w:cs="Times New Roman"/>
          <w:sz w:val="28"/>
          <w:szCs w:val="28"/>
        </w:rPr>
        <w:t xml:space="preserve">Анализ корреляционных связей </w:t>
      </w:r>
      <w:r>
        <w:rPr>
          <w:rFonts w:ascii="Times New Roman" w:hAnsi="Times New Roman" w:cs="Times New Roman"/>
          <w:sz w:val="28"/>
          <w:szCs w:val="28"/>
        </w:rPr>
        <w:t xml:space="preserve">в группе преподавателей теоретических кафедр </w:t>
      </w:r>
      <w:r w:rsidRPr="004E1E74">
        <w:rPr>
          <w:rFonts w:ascii="Times New Roman" w:hAnsi="Times New Roman" w:cs="Times New Roman"/>
          <w:sz w:val="28"/>
          <w:szCs w:val="28"/>
        </w:rPr>
        <w:t xml:space="preserve">показал тесную взаимосвязь между факторами  самосовершенствование, </w:t>
      </w:r>
      <w:proofErr w:type="spellStart"/>
      <w:r w:rsidRPr="004E1E74">
        <w:rPr>
          <w:rFonts w:ascii="Times New Roman" w:hAnsi="Times New Roman" w:cs="Times New Roman"/>
          <w:sz w:val="28"/>
          <w:szCs w:val="28"/>
        </w:rPr>
        <w:t>креативность</w:t>
      </w:r>
      <w:proofErr w:type="spellEnd"/>
      <w:r w:rsidRPr="004E1E74">
        <w:rPr>
          <w:rFonts w:ascii="Times New Roman" w:hAnsi="Times New Roman" w:cs="Times New Roman"/>
          <w:sz w:val="28"/>
          <w:szCs w:val="28"/>
        </w:rPr>
        <w:t xml:space="preserve"> и интересная работа (положительная корреляция), а также высокую обратную корреляцию этих факторов с потребностью в материальном вознаграждении.</w:t>
      </w:r>
    </w:p>
    <w:p w:rsidR="00B14367" w:rsidRPr="00257B6D" w:rsidRDefault="00B14367" w:rsidP="00B14367">
      <w:pPr>
        <w:pStyle w:val="a3"/>
        <w:numPr>
          <w:ilvl w:val="0"/>
          <w:numId w:val="6"/>
        </w:numPr>
        <w:tabs>
          <w:tab w:val="left" w:pos="720"/>
        </w:tabs>
        <w:suppressAutoHyphens/>
        <w:spacing w:after="0" w:line="360" w:lineRule="auto"/>
        <w:jc w:val="both"/>
        <w:rPr>
          <w:rFonts w:ascii="Times New Roman" w:hAnsi="Times New Roman" w:cs="Times New Roman"/>
          <w:sz w:val="28"/>
          <w:szCs w:val="28"/>
        </w:rPr>
      </w:pPr>
      <w:r w:rsidRPr="00257B6D">
        <w:rPr>
          <w:rFonts w:ascii="Times New Roman" w:hAnsi="Times New Roman" w:cs="Times New Roman"/>
          <w:sz w:val="28"/>
          <w:szCs w:val="28"/>
        </w:rPr>
        <w:t>Исследование корреляций в группе преподавателей клинических кафедр показало положительную взаимосвязь  между факторами условия труда, социальные контакты, взаимоотношения с коллегами, признание и разнообразие между собой, а также с потребностью в материальном вознаграждении.</w:t>
      </w:r>
    </w:p>
    <w:p w:rsidR="00B14367" w:rsidRDefault="00B14367" w:rsidP="00B14367">
      <w:pPr>
        <w:pStyle w:val="a3"/>
        <w:numPr>
          <w:ilvl w:val="0"/>
          <w:numId w:val="6"/>
        </w:numPr>
        <w:tabs>
          <w:tab w:val="left" w:pos="720"/>
        </w:tabs>
        <w:suppressAutoHyphens/>
        <w:spacing w:after="0" w:line="360" w:lineRule="auto"/>
        <w:jc w:val="both"/>
        <w:rPr>
          <w:rFonts w:ascii="Times New Roman" w:hAnsi="Times New Roman" w:cs="Times New Roman"/>
          <w:sz w:val="28"/>
          <w:szCs w:val="28"/>
        </w:rPr>
      </w:pPr>
      <w:r w:rsidRPr="002B4D7D">
        <w:rPr>
          <w:rFonts w:ascii="Times New Roman" w:hAnsi="Times New Roman" w:cs="Times New Roman"/>
          <w:sz w:val="28"/>
          <w:szCs w:val="28"/>
        </w:rPr>
        <w:t xml:space="preserve">При разработке системы мотивации в медицинской академии необходимо учитывать </w:t>
      </w:r>
      <w:r w:rsidRPr="00257B6D">
        <w:rPr>
          <w:rFonts w:ascii="Times New Roman" w:hAnsi="Times New Roman" w:cs="Times New Roman"/>
          <w:sz w:val="28"/>
          <w:szCs w:val="28"/>
        </w:rPr>
        <w:t>различия в иерархии и взаимосвязях профессиональных мотивов</w:t>
      </w:r>
      <w:r w:rsidRPr="002B4D7D">
        <w:rPr>
          <w:rFonts w:ascii="Times New Roman" w:hAnsi="Times New Roman" w:cs="Times New Roman"/>
          <w:sz w:val="28"/>
          <w:szCs w:val="28"/>
        </w:rPr>
        <w:t xml:space="preserve"> преподавателей теоретических и клинических кафедр</w:t>
      </w:r>
      <w:r>
        <w:rPr>
          <w:rFonts w:ascii="Times New Roman" w:hAnsi="Times New Roman" w:cs="Times New Roman"/>
          <w:sz w:val="28"/>
          <w:szCs w:val="28"/>
        </w:rPr>
        <w:t>.</w:t>
      </w:r>
    </w:p>
    <w:p w:rsidR="00DF214E" w:rsidRDefault="00DF214E" w:rsidP="00DF214E">
      <w:pPr>
        <w:tabs>
          <w:tab w:val="left" w:pos="720"/>
        </w:tabs>
        <w:suppressAutoHyphens/>
        <w:spacing w:after="0" w:line="360" w:lineRule="auto"/>
        <w:jc w:val="both"/>
        <w:rPr>
          <w:rFonts w:ascii="Times New Roman" w:hAnsi="Times New Roman" w:cs="Times New Roman"/>
          <w:sz w:val="28"/>
          <w:szCs w:val="28"/>
        </w:rPr>
      </w:pPr>
    </w:p>
    <w:p w:rsidR="00DF214E" w:rsidRPr="00DF214E" w:rsidRDefault="00DF214E" w:rsidP="00DF214E">
      <w:pPr>
        <w:tabs>
          <w:tab w:val="left" w:pos="720"/>
        </w:tabs>
        <w:suppressAutoHyphens/>
        <w:spacing w:after="0" w:line="360" w:lineRule="auto"/>
        <w:jc w:val="both"/>
        <w:rPr>
          <w:rFonts w:ascii="Times New Roman" w:hAnsi="Times New Roman" w:cs="Times New Roman"/>
          <w:sz w:val="28"/>
          <w:szCs w:val="28"/>
        </w:rPr>
      </w:pPr>
    </w:p>
    <w:p w:rsidR="00B14367" w:rsidRDefault="00B14367" w:rsidP="00B14367">
      <w:pPr>
        <w:pStyle w:val="a3"/>
        <w:tabs>
          <w:tab w:val="left" w:pos="720"/>
        </w:tabs>
        <w:suppressAutoHyphens/>
        <w:spacing w:after="0" w:line="360" w:lineRule="auto"/>
        <w:jc w:val="both"/>
        <w:rPr>
          <w:rFonts w:ascii="Times New Roman" w:hAnsi="Times New Roman" w:cs="Times New Roman"/>
          <w:sz w:val="28"/>
          <w:szCs w:val="28"/>
        </w:rPr>
      </w:pPr>
    </w:p>
    <w:p w:rsidR="00B14367" w:rsidRPr="00C863D7" w:rsidRDefault="00B14367" w:rsidP="00B14367">
      <w:pPr>
        <w:widowControl w:val="0"/>
        <w:autoSpaceDE w:val="0"/>
        <w:autoSpaceDN w:val="0"/>
        <w:adjustRightInd w:val="0"/>
        <w:spacing w:line="360" w:lineRule="auto"/>
        <w:ind w:left="360"/>
        <w:jc w:val="center"/>
        <w:rPr>
          <w:rFonts w:ascii="Times New Roman" w:hAnsi="Times New Roman" w:cs="Times New Roman"/>
          <w:b/>
          <w:sz w:val="28"/>
          <w:szCs w:val="28"/>
        </w:rPr>
      </w:pPr>
      <w:r w:rsidRPr="00C863D7">
        <w:rPr>
          <w:rFonts w:ascii="Times New Roman" w:hAnsi="Times New Roman" w:cs="Times New Roman"/>
          <w:b/>
          <w:sz w:val="28"/>
          <w:szCs w:val="28"/>
        </w:rPr>
        <w:lastRenderedPageBreak/>
        <w:t>3.4. Рекомендации по управлению мотивацией преподавателей</w:t>
      </w:r>
      <w:r w:rsidRPr="00C863D7">
        <w:rPr>
          <w:rFonts w:ascii="Times New Roman" w:hAnsi="Times New Roman" w:cs="Times New Roman"/>
          <w:sz w:val="28"/>
          <w:szCs w:val="28"/>
        </w:rPr>
        <w:t xml:space="preserve"> </w:t>
      </w:r>
      <w:r w:rsidRPr="00C863D7">
        <w:rPr>
          <w:rFonts w:ascii="Times New Roman" w:hAnsi="Times New Roman" w:cs="Times New Roman"/>
          <w:b/>
          <w:sz w:val="28"/>
          <w:szCs w:val="28"/>
        </w:rPr>
        <w:t>теоретических и клинических кафедр медицинской академии</w:t>
      </w:r>
    </w:p>
    <w:p w:rsidR="00B14367" w:rsidRPr="00CE6D8F"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E6D8F">
        <w:rPr>
          <w:rFonts w:ascii="Times New Roman" w:hAnsi="Times New Roman" w:cs="Times New Roman"/>
          <w:sz w:val="28"/>
          <w:szCs w:val="28"/>
        </w:rPr>
        <w:t>При разработке системы мотивации в Нижегородской государственной медицинской академии необходимо учитывать  различия в иерархии и взаимосвязях профессиональных мотивов преподавателей теоретических и клинических кафедр.</w:t>
      </w:r>
    </w:p>
    <w:p w:rsidR="00B14367" w:rsidRPr="00CE6D8F" w:rsidRDefault="00B14367" w:rsidP="00B14367">
      <w:pPr>
        <w:tabs>
          <w:tab w:val="left" w:pos="720"/>
        </w:tabs>
        <w:suppressAutoHyphens/>
        <w:spacing w:after="0" w:line="360" w:lineRule="auto"/>
        <w:jc w:val="both"/>
        <w:rPr>
          <w:rFonts w:ascii="Times New Roman" w:hAnsi="Times New Roman" w:cs="Times New Roman"/>
          <w:sz w:val="28"/>
          <w:szCs w:val="28"/>
        </w:rPr>
      </w:pPr>
      <w:r w:rsidRPr="00CE6D8F">
        <w:rPr>
          <w:rFonts w:ascii="Times New Roman" w:hAnsi="Times New Roman" w:cs="Times New Roman"/>
          <w:sz w:val="28"/>
          <w:szCs w:val="28"/>
        </w:rPr>
        <w:tab/>
        <w:t xml:space="preserve">В мотивационных профилях преподавателей клинических кафедр высокое значение имеет фактор 1, который преобладает над остальными факторами, и показывает, что главной, движущей силой человека являются деньги. Люди с подобной мотивацией готовы терпеть любую скучную работу, подолгу работать и ставить работу превыше собственной семьи </w:t>
      </w:r>
      <w:r w:rsidRPr="00CE6D8F">
        <w:rPr>
          <w:rFonts w:ascii="TimesNewRomanPSMT" w:hAnsi="TimesNewRomanPSMT" w:cs="TimesNewRomanPSMT"/>
          <w:sz w:val="28"/>
          <w:szCs w:val="28"/>
        </w:rPr>
        <w:t>[</w:t>
      </w:r>
      <w:proofErr w:type="spellStart"/>
      <w:r w:rsidRPr="00CE6D8F">
        <w:rPr>
          <w:rFonts w:ascii="TimesNewRomanPSMT" w:hAnsi="TimesNewRomanPSMT" w:cs="TimesNewRomanPSMT"/>
          <w:sz w:val="28"/>
          <w:szCs w:val="28"/>
        </w:rPr>
        <w:t>Ричи</w:t>
      </w:r>
      <w:proofErr w:type="spellEnd"/>
      <w:r w:rsidRPr="00CE6D8F">
        <w:rPr>
          <w:rFonts w:ascii="TimesNewRomanPSMT" w:hAnsi="TimesNewRomanPSMT" w:cs="TimesNewRomanPSMT"/>
          <w:sz w:val="28"/>
          <w:szCs w:val="28"/>
        </w:rPr>
        <w:t>, Мартин, 2009].</w:t>
      </w:r>
      <w:r w:rsidRPr="00CE6D8F">
        <w:rPr>
          <w:rFonts w:ascii="Times New Roman" w:hAnsi="Times New Roman" w:cs="Times New Roman"/>
          <w:sz w:val="28"/>
          <w:szCs w:val="28"/>
        </w:rPr>
        <w:t xml:space="preserve"> Данное соображение подтверждается низким значением фактора 10 (</w:t>
      </w:r>
      <w:proofErr w:type="spellStart"/>
      <w:r w:rsidRPr="00CE6D8F">
        <w:rPr>
          <w:rFonts w:ascii="Times New Roman" w:hAnsi="Times New Roman" w:cs="Times New Roman"/>
          <w:sz w:val="28"/>
          <w:szCs w:val="28"/>
        </w:rPr>
        <w:t>креативность</w:t>
      </w:r>
      <w:proofErr w:type="spellEnd"/>
      <w:r w:rsidRPr="00CE6D8F">
        <w:rPr>
          <w:rFonts w:ascii="Times New Roman" w:hAnsi="Times New Roman" w:cs="Times New Roman"/>
          <w:sz w:val="28"/>
          <w:szCs w:val="28"/>
        </w:rPr>
        <w:t xml:space="preserve">) для преподавателей клинических кафедр.  Любые нововведения данный тип работников воспринимает с подозрением и принимает их только в том случае, если их заработок повысится. При этом необходимо учитывать личностные качества сотрудника, т.к. каждый человек сам устанавливает для себя приемлемый уровень заработка и после достижения этого уровня обычно значительно ослабляет стремление к деньгам.  Также преподаватели с подобным типом мотивации плохо приспособлены к работе в команде, расценивают материальное поощрение в качестве личного достижения </w:t>
      </w:r>
      <w:r w:rsidRPr="00CE6D8F">
        <w:rPr>
          <w:rFonts w:ascii="TimesNewRomanPSMT" w:hAnsi="TimesNewRomanPSMT" w:cs="TimesNewRomanPSMT"/>
          <w:sz w:val="28"/>
          <w:szCs w:val="28"/>
        </w:rPr>
        <w:t>[</w:t>
      </w:r>
      <w:proofErr w:type="spellStart"/>
      <w:r w:rsidRPr="00CE6D8F">
        <w:rPr>
          <w:rFonts w:ascii="TimesNewRomanPSMT" w:hAnsi="TimesNewRomanPSMT" w:cs="TimesNewRomanPSMT"/>
          <w:sz w:val="28"/>
          <w:szCs w:val="28"/>
        </w:rPr>
        <w:t>Ричи</w:t>
      </w:r>
      <w:proofErr w:type="spellEnd"/>
      <w:r w:rsidRPr="00CE6D8F">
        <w:rPr>
          <w:rFonts w:ascii="TimesNewRomanPSMT" w:hAnsi="TimesNewRomanPSMT" w:cs="TimesNewRomanPSMT"/>
          <w:sz w:val="28"/>
          <w:szCs w:val="28"/>
        </w:rPr>
        <w:t>, Мартин, 2009]</w:t>
      </w:r>
      <w:r w:rsidRPr="00CE6D8F">
        <w:rPr>
          <w:rFonts w:ascii="Times New Roman" w:hAnsi="Times New Roman" w:cs="Times New Roman"/>
          <w:sz w:val="28"/>
          <w:szCs w:val="28"/>
        </w:rPr>
        <w:t xml:space="preserve">. Низкое значение фактора 11 (самосовершенствование) говорит о том, что всю энергию и силы данные сотрудники направляют на добывание денег. Стимуляцией к профессиональному развитию может служить восприятие обучения и повышения квалификации как перспективного способа повышения уровня доходов.  </w:t>
      </w:r>
    </w:p>
    <w:p w:rsidR="00B14367" w:rsidRPr="00CE6D8F" w:rsidRDefault="00B14367" w:rsidP="00B14367">
      <w:pPr>
        <w:tabs>
          <w:tab w:val="left" w:pos="720"/>
        </w:tabs>
        <w:suppressAutoHyphens/>
        <w:spacing w:after="0" w:line="360" w:lineRule="auto"/>
        <w:jc w:val="both"/>
        <w:rPr>
          <w:rFonts w:ascii="Times New Roman" w:hAnsi="Times New Roman" w:cs="Times New Roman"/>
          <w:sz w:val="28"/>
          <w:szCs w:val="28"/>
        </w:rPr>
      </w:pPr>
      <w:r w:rsidRPr="00CE6D8F">
        <w:rPr>
          <w:rFonts w:ascii="Times New Roman" w:hAnsi="Times New Roman" w:cs="Times New Roman"/>
          <w:sz w:val="28"/>
          <w:szCs w:val="28"/>
        </w:rPr>
        <w:tab/>
        <w:t xml:space="preserve">Следующим по степени значимости фактором в мотивационном профиле преподавателей клинических кафедр является фактор 2 (физические условия работы). Что также подтверждает ориентацию преподавателей на </w:t>
      </w:r>
      <w:r w:rsidRPr="00CE6D8F">
        <w:rPr>
          <w:rFonts w:ascii="Times New Roman" w:hAnsi="Times New Roman" w:cs="Times New Roman"/>
          <w:sz w:val="28"/>
          <w:szCs w:val="28"/>
        </w:rPr>
        <w:lastRenderedPageBreak/>
        <w:t xml:space="preserve">внешнюю мотивацию. Существуют данные о том, что таким образом сотрудники выражают неудовольствие сложившейся ситуацией в организации и только в некоторых случаях улучшение условий труда может в реальности удовлетворить данную потребность </w:t>
      </w:r>
      <w:r w:rsidRPr="00CE6D8F">
        <w:rPr>
          <w:rFonts w:ascii="TimesNewRomanPSMT" w:hAnsi="TimesNewRomanPSMT" w:cs="TimesNewRomanPSMT"/>
          <w:sz w:val="28"/>
          <w:szCs w:val="28"/>
        </w:rPr>
        <w:t>[</w:t>
      </w:r>
      <w:proofErr w:type="spellStart"/>
      <w:r w:rsidRPr="00CE6D8F">
        <w:rPr>
          <w:rFonts w:ascii="TimesNewRomanPSMT" w:hAnsi="TimesNewRomanPSMT" w:cs="TimesNewRomanPSMT"/>
          <w:sz w:val="28"/>
          <w:szCs w:val="28"/>
        </w:rPr>
        <w:t>Ричи</w:t>
      </w:r>
      <w:proofErr w:type="spellEnd"/>
      <w:r w:rsidRPr="00CE6D8F">
        <w:rPr>
          <w:rFonts w:ascii="TimesNewRomanPSMT" w:hAnsi="TimesNewRomanPSMT" w:cs="TimesNewRomanPSMT"/>
          <w:sz w:val="28"/>
          <w:szCs w:val="28"/>
        </w:rPr>
        <w:t>, Мартин, 2009]</w:t>
      </w:r>
      <w:r w:rsidRPr="00CE6D8F">
        <w:rPr>
          <w:rFonts w:ascii="Times New Roman" w:hAnsi="Times New Roman" w:cs="Times New Roman"/>
          <w:sz w:val="28"/>
          <w:szCs w:val="28"/>
        </w:rPr>
        <w:t xml:space="preserve">.  Таким образом, доминирование фактора хорошие условия работы требует более детального изучения через беседы с преподавателями. Возможно, это позволит выявить существование более глубоких проблем, связанных с мотивацией сотрудников (человеческие взаимоотношения в коллективе, культуре организации и психологическом климате и др.). </w:t>
      </w:r>
    </w:p>
    <w:p w:rsidR="00B14367" w:rsidRPr="00CE6D8F" w:rsidRDefault="00B14367" w:rsidP="00B14367">
      <w:pPr>
        <w:tabs>
          <w:tab w:val="left" w:pos="720"/>
        </w:tabs>
        <w:suppressAutoHyphens/>
        <w:spacing w:after="0" w:line="360" w:lineRule="auto"/>
        <w:jc w:val="both"/>
        <w:rPr>
          <w:rFonts w:ascii="Times New Roman" w:hAnsi="Times New Roman" w:cs="Times New Roman"/>
          <w:sz w:val="28"/>
          <w:szCs w:val="28"/>
        </w:rPr>
      </w:pPr>
      <w:r w:rsidRPr="00CE6D8F">
        <w:rPr>
          <w:rFonts w:ascii="Times New Roman" w:hAnsi="Times New Roman" w:cs="Times New Roman"/>
          <w:sz w:val="28"/>
          <w:szCs w:val="28"/>
        </w:rPr>
        <w:tab/>
        <w:t xml:space="preserve">Таким образом, при стимуляции профессиональной деятельности преподавателей клинических кафедр необходимо преобладание материальной мотивации, а также для мотивации может быть использовано улучшение условий труда. Учитывая низкий заработок в бюджетных образовательных учреждениях и низкую возможность дополнительной материальной стимуляции такого типа сотрудников, можно ожидать от них стремления к более высоким заработкам на другом месте работы. Однако, учитывая существующие взаимосвязи между фактором 1 и рядом других факторов, можно говорить о дополнительных рычагах управления мотивацией  сотрудников клинических кафедр. Фактор 1 положительно </w:t>
      </w:r>
      <w:proofErr w:type="spellStart"/>
      <w:r w:rsidRPr="00CE6D8F">
        <w:rPr>
          <w:rFonts w:ascii="Times New Roman" w:hAnsi="Times New Roman" w:cs="Times New Roman"/>
          <w:sz w:val="28"/>
          <w:szCs w:val="28"/>
        </w:rPr>
        <w:t>коррелирует</w:t>
      </w:r>
      <w:proofErr w:type="spellEnd"/>
      <w:r w:rsidRPr="00CE6D8F">
        <w:rPr>
          <w:rFonts w:ascii="Times New Roman" w:hAnsi="Times New Roman" w:cs="Times New Roman"/>
          <w:sz w:val="28"/>
          <w:szCs w:val="28"/>
        </w:rPr>
        <w:t xml:space="preserve"> с факторами 4 (социальные контакты), 5 (взаимоотношения) и 6 (признание). Иными словами, чем меньше у сотрудников клинических кафедр будет выражена потребность в вышеперечисленных факторах, тем меньше будет стремление зарабатывать деньги. Таким образом, повышать мотивацию преподавателей можно также через удовлетворение потребностей в социальных контактах, взаимоотношениях с коллегами и признании. Например, этого можно добиться, предоставив им возможность выполнять такие задачи, которые помогут им завоевать одобрение и признание. Также таким сотрудникам необходимо создать обстановку, в которой они могли ощутить, что организация ценит их вклад в рабочий процесс, чтобы они не </w:t>
      </w:r>
      <w:r w:rsidRPr="00CE6D8F">
        <w:rPr>
          <w:rFonts w:ascii="Times New Roman" w:hAnsi="Times New Roman" w:cs="Times New Roman"/>
          <w:sz w:val="28"/>
          <w:szCs w:val="28"/>
        </w:rPr>
        <w:lastRenderedPageBreak/>
        <w:t xml:space="preserve">сомневались в поддержке со стороны организации в сложный для них период.  </w:t>
      </w:r>
    </w:p>
    <w:p w:rsidR="00B14367" w:rsidRPr="00CE6D8F" w:rsidRDefault="00B14367" w:rsidP="00B14367">
      <w:pPr>
        <w:tabs>
          <w:tab w:val="left" w:pos="720"/>
        </w:tabs>
        <w:suppressAutoHyphens/>
        <w:spacing w:after="0" w:line="360" w:lineRule="auto"/>
        <w:jc w:val="both"/>
        <w:rPr>
          <w:rFonts w:ascii="Times New Roman" w:hAnsi="Times New Roman" w:cs="Times New Roman"/>
          <w:sz w:val="28"/>
          <w:szCs w:val="28"/>
        </w:rPr>
      </w:pPr>
      <w:r w:rsidRPr="00CE6D8F">
        <w:rPr>
          <w:rFonts w:ascii="Times New Roman" w:hAnsi="Times New Roman" w:cs="Times New Roman"/>
          <w:sz w:val="28"/>
          <w:szCs w:val="28"/>
        </w:rPr>
        <w:tab/>
        <w:t xml:space="preserve">В мотивационном профиле преподавателя теоретических кафедр наивысшее значение имеет фактор 12 (интересная работа). Поэтому ключевым моментов в управлении мотивацией преподавателей оказывается организация работы таким образом, чтобы сотрудники могли воспринимать ее как полезную и интересную Для преподавателей теоретических кафедр следует расширить содержание должностных обязанностей или разъяснить более широкий контекст, в рамках которого конкретная работа занимает определенное положение и имеет определенный смысл. При этом предварительно необходимо выяснить, что каждый работник считает полезным и интересным, не раскрывая своего отношения к его мнению, а лишь связывая его мотивационные потребности с общеорганизационным контекстом. </w:t>
      </w:r>
    </w:p>
    <w:p w:rsidR="00B14367" w:rsidRPr="00CE6D8F" w:rsidRDefault="00B14367" w:rsidP="00B14367">
      <w:pPr>
        <w:tabs>
          <w:tab w:val="left" w:pos="720"/>
        </w:tabs>
        <w:suppressAutoHyphens/>
        <w:spacing w:after="0" w:line="360" w:lineRule="auto"/>
        <w:jc w:val="both"/>
        <w:rPr>
          <w:rFonts w:ascii="Times New Roman" w:hAnsi="Times New Roman" w:cs="Times New Roman"/>
          <w:sz w:val="28"/>
          <w:szCs w:val="28"/>
        </w:rPr>
      </w:pPr>
      <w:r w:rsidRPr="00CE6D8F">
        <w:rPr>
          <w:rFonts w:ascii="Times New Roman" w:hAnsi="Times New Roman" w:cs="Times New Roman"/>
          <w:sz w:val="28"/>
          <w:szCs w:val="28"/>
        </w:rPr>
        <w:tab/>
        <w:t xml:space="preserve">Следует отметить, что в мотивационном профиле преподавателя теоретической кафедры низкое значение имеет фактор 1 (высокий заработок и материальное поощрение). Учитывая вышесказанное,  мотивация данных сотрудников состоит в поощрении их уверенности, что их интересная работа – достаточная компенсация за низкий уровень заработка. Однако существует мнение, что может в образовательных учреждениях может присутствовать проблема мотивации при несоответствии взгляда сотрудника на то, что интересно и полезно с мнением организации, причем мнение работника может быть диаметрально противоположным </w:t>
      </w:r>
      <w:r w:rsidRPr="00CE6D8F">
        <w:rPr>
          <w:rFonts w:ascii="TimesNewRomanPSMT" w:hAnsi="TimesNewRomanPSMT" w:cs="TimesNewRomanPSMT"/>
          <w:sz w:val="28"/>
          <w:szCs w:val="28"/>
        </w:rPr>
        <w:t>[</w:t>
      </w:r>
      <w:proofErr w:type="spellStart"/>
      <w:r w:rsidRPr="00CE6D8F">
        <w:rPr>
          <w:rFonts w:ascii="TimesNewRomanPSMT" w:hAnsi="TimesNewRomanPSMT" w:cs="TimesNewRomanPSMT"/>
          <w:sz w:val="28"/>
          <w:szCs w:val="28"/>
        </w:rPr>
        <w:t>Ричи</w:t>
      </w:r>
      <w:proofErr w:type="spellEnd"/>
      <w:r w:rsidRPr="00CE6D8F">
        <w:rPr>
          <w:rFonts w:ascii="TimesNewRomanPSMT" w:hAnsi="TimesNewRomanPSMT" w:cs="TimesNewRomanPSMT"/>
          <w:sz w:val="28"/>
          <w:szCs w:val="28"/>
        </w:rPr>
        <w:t>, Мартин, 2009]</w:t>
      </w:r>
      <w:r w:rsidRPr="00CE6D8F">
        <w:rPr>
          <w:rFonts w:ascii="Times New Roman" w:hAnsi="Times New Roman" w:cs="Times New Roman"/>
          <w:sz w:val="28"/>
          <w:szCs w:val="28"/>
        </w:rPr>
        <w:t>. Таким образом, при поиске преподавателей теоретических кафедр, имеет большую важность правильный подбор персонала, при котором необходимо убедиться, что взгляды на ценности предполагаемого сотрудника совпадают с позицией организации.</w:t>
      </w:r>
    </w:p>
    <w:p w:rsidR="00B14367" w:rsidRPr="00CE6D8F" w:rsidRDefault="00B14367" w:rsidP="00B14367">
      <w:pPr>
        <w:tabs>
          <w:tab w:val="left" w:pos="720"/>
        </w:tabs>
        <w:suppressAutoHyphens/>
        <w:spacing w:after="0" w:line="360" w:lineRule="auto"/>
        <w:jc w:val="both"/>
        <w:rPr>
          <w:rFonts w:ascii="Times New Roman" w:hAnsi="Times New Roman" w:cs="Times New Roman"/>
          <w:sz w:val="28"/>
          <w:szCs w:val="28"/>
        </w:rPr>
      </w:pPr>
      <w:r w:rsidRPr="00CE6D8F">
        <w:rPr>
          <w:rFonts w:ascii="Times New Roman" w:hAnsi="Times New Roman" w:cs="Times New Roman"/>
          <w:sz w:val="28"/>
          <w:szCs w:val="28"/>
        </w:rPr>
        <w:tab/>
        <w:t>Следующую группу факторов, которые имеют высокие и примерно одинаковые значения, составляют факторы 9 (разнообразие), 10 (</w:t>
      </w:r>
      <w:proofErr w:type="spellStart"/>
      <w:r w:rsidRPr="00CE6D8F">
        <w:rPr>
          <w:rFonts w:ascii="Times New Roman" w:hAnsi="Times New Roman" w:cs="Times New Roman"/>
          <w:sz w:val="28"/>
          <w:szCs w:val="28"/>
        </w:rPr>
        <w:t>креативность</w:t>
      </w:r>
      <w:proofErr w:type="spellEnd"/>
      <w:r w:rsidRPr="00CE6D8F">
        <w:rPr>
          <w:rFonts w:ascii="Times New Roman" w:hAnsi="Times New Roman" w:cs="Times New Roman"/>
          <w:sz w:val="28"/>
          <w:szCs w:val="28"/>
        </w:rPr>
        <w:t xml:space="preserve">) и 11 (самосовершенствование). В качестве мотивации может </w:t>
      </w:r>
      <w:r w:rsidRPr="00CE6D8F">
        <w:rPr>
          <w:rFonts w:ascii="Times New Roman" w:hAnsi="Times New Roman" w:cs="Times New Roman"/>
          <w:sz w:val="28"/>
          <w:szCs w:val="28"/>
        </w:rPr>
        <w:lastRenderedPageBreak/>
        <w:t xml:space="preserve">выступать предоставление им возможностей к </w:t>
      </w:r>
      <w:proofErr w:type="spellStart"/>
      <w:r w:rsidRPr="00CE6D8F">
        <w:rPr>
          <w:rFonts w:ascii="Times New Roman" w:hAnsi="Times New Roman" w:cs="Times New Roman"/>
          <w:sz w:val="28"/>
          <w:szCs w:val="28"/>
        </w:rPr>
        <w:t>креативности</w:t>
      </w:r>
      <w:proofErr w:type="spellEnd"/>
      <w:r w:rsidRPr="00CE6D8F">
        <w:rPr>
          <w:rFonts w:ascii="Times New Roman" w:hAnsi="Times New Roman" w:cs="Times New Roman"/>
          <w:sz w:val="28"/>
          <w:szCs w:val="28"/>
        </w:rPr>
        <w:t xml:space="preserve">, но при условии, что это принесет пользу организации. Так как преподавателям теоретических кафедр свойственны и другие побудительные мотивы, такие как потребность в </w:t>
      </w:r>
      <w:proofErr w:type="spellStart"/>
      <w:r w:rsidRPr="00CE6D8F">
        <w:rPr>
          <w:rFonts w:ascii="Times New Roman" w:hAnsi="Times New Roman" w:cs="Times New Roman"/>
          <w:sz w:val="28"/>
          <w:szCs w:val="28"/>
        </w:rPr>
        <w:t>креативности</w:t>
      </w:r>
      <w:proofErr w:type="spellEnd"/>
      <w:r w:rsidRPr="00CE6D8F">
        <w:rPr>
          <w:rFonts w:ascii="Times New Roman" w:hAnsi="Times New Roman" w:cs="Times New Roman"/>
          <w:sz w:val="28"/>
          <w:szCs w:val="28"/>
        </w:rPr>
        <w:t xml:space="preserve"> и самосовершенствовании, в качестве мотивации может выступить предоставление сотруднику некоей свободы в  его начинаниях, методах и средствах организации преподавательской и исследовательской деятельности, тогда как настойчивое требование соблюдения трудовой дисциплины приведет к негативным последствиям и может послужить причиной снижения мотивации. Сотрудники, одинаково движимые стремлением к разнообразию и самосовершенствованию, относятся к последнему как к способу достигнуть разнообразия в профессиональной деятельности. Мотивацией для данного типа сотрудников может послужить сведение в минимуму рутинной однообразной работы. Если же такой вид работы неизбежен, то в качестве компенсации сотруднику можно предложить возможность дополнить свою деятельность поручениями, более интересными и разнообразными, но при условии выполнения основной задачи. Для таких сотрудников также является </w:t>
      </w:r>
      <w:proofErr w:type="spellStart"/>
      <w:r w:rsidRPr="00CE6D8F">
        <w:rPr>
          <w:rFonts w:ascii="Times New Roman" w:hAnsi="Times New Roman" w:cs="Times New Roman"/>
          <w:sz w:val="28"/>
          <w:szCs w:val="28"/>
        </w:rPr>
        <w:t>мотиватором</w:t>
      </w:r>
      <w:proofErr w:type="spellEnd"/>
      <w:r w:rsidRPr="00CE6D8F">
        <w:rPr>
          <w:rFonts w:ascii="Times New Roman" w:hAnsi="Times New Roman" w:cs="Times New Roman"/>
          <w:sz w:val="28"/>
          <w:szCs w:val="28"/>
        </w:rPr>
        <w:t xml:space="preserve"> возможность обучения, которое предполагает дальнейшее самосовершенствование.</w:t>
      </w:r>
    </w:p>
    <w:p w:rsidR="00B14367" w:rsidRPr="00CE6D8F"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E6D8F">
        <w:rPr>
          <w:rFonts w:ascii="Times New Roman" w:hAnsi="Times New Roman" w:cs="Times New Roman"/>
          <w:sz w:val="28"/>
          <w:szCs w:val="28"/>
        </w:rPr>
        <w:t>Таким образом, при стимуляции профессиональной деятельности преподавателей клинических кафедр необходимо преобладание материальной мотивации, а также для мотивации может быть использовано улучшение условий труда. Нематериальная мотивация для преподавателей клинических кафедр будет иметь меньшее значение. Для стимуляции профессиональной деятельности преподавателей теоретических кафедр возможно применение нематериальной мотивации в большей степени. При этом материальная мотивация для преподавателей теоретических кафедр будет иметь меньшее значение.</w:t>
      </w:r>
    </w:p>
    <w:p w:rsidR="00B14367" w:rsidRPr="00C114C1" w:rsidRDefault="00B14367" w:rsidP="00B14367">
      <w:pPr>
        <w:rPr>
          <w:rFonts w:ascii="Times New Roman" w:hAnsi="Times New Roman" w:cs="Times New Roman"/>
          <w:sz w:val="28"/>
          <w:szCs w:val="28"/>
        </w:rPr>
      </w:pPr>
      <w:r w:rsidRPr="00C114C1">
        <w:rPr>
          <w:rFonts w:ascii="Times New Roman" w:hAnsi="Times New Roman" w:cs="Times New Roman"/>
          <w:sz w:val="28"/>
          <w:szCs w:val="28"/>
        </w:rPr>
        <w:br w:type="page"/>
      </w:r>
    </w:p>
    <w:p w:rsidR="00B14367" w:rsidRPr="00C114C1" w:rsidRDefault="00B14367" w:rsidP="00B14367">
      <w:pPr>
        <w:pStyle w:val="a3"/>
        <w:tabs>
          <w:tab w:val="left" w:pos="720"/>
        </w:tabs>
        <w:suppressAutoHyphens/>
        <w:spacing w:after="0" w:line="360" w:lineRule="auto"/>
        <w:jc w:val="both"/>
        <w:rPr>
          <w:rFonts w:ascii="Times New Roman" w:hAnsi="Times New Roman" w:cs="Times New Roman"/>
          <w:b/>
          <w:sz w:val="28"/>
          <w:szCs w:val="28"/>
        </w:rPr>
      </w:pPr>
      <w:r w:rsidRPr="00C114C1">
        <w:rPr>
          <w:rFonts w:ascii="Times New Roman" w:hAnsi="Times New Roman" w:cs="Times New Roman"/>
          <w:b/>
          <w:sz w:val="28"/>
          <w:szCs w:val="28"/>
        </w:rPr>
        <w:lastRenderedPageBreak/>
        <w:t>Заключение.</w:t>
      </w:r>
    </w:p>
    <w:p w:rsidR="00B14367" w:rsidRPr="00C114C1" w:rsidRDefault="00B14367" w:rsidP="00B14367">
      <w:pPr>
        <w:pStyle w:val="a3"/>
        <w:tabs>
          <w:tab w:val="left" w:pos="0"/>
        </w:tabs>
        <w:suppressAutoHyphens/>
        <w:spacing w:after="0" w:line="360" w:lineRule="auto"/>
        <w:ind w:left="0" w:firstLine="993"/>
        <w:jc w:val="both"/>
        <w:rPr>
          <w:rFonts w:ascii="Times New Roman" w:hAnsi="Times New Roman" w:cs="Times New Roman"/>
          <w:sz w:val="28"/>
          <w:szCs w:val="28"/>
        </w:rPr>
      </w:pPr>
      <w:r w:rsidRPr="00C114C1">
        <w:rPr>
          <w:rFonts w:ascii="Times New Roman" w:hAnsi="Times New Roman" w:cs="Times New Roman"/>
          <w:sz w:val="28"/>
          <w:szCs w:val="28"/>
        </w:rPr>
        <w:t xml:space="preserve">В настоящее время происходит постоянное повышение требований к качеству профессиональной деятельности преподавателям вузов. Это также относится к такому узкоспециализированному вузу, как </w:t>
      </w:r>
      <w:proofErr w:type="spellStart"/>
      <w:r w:rsidRPr="00C114C1">
        <w:rPr>
          <w:rFonts w:ascii="Times New Roman" w:hAnsi="Times New Roman" w:cs="Times New Roman"/>
          <w:sz w:val="28"/>
          <w:szCs w:val="28"/>
        </w:rPr>
        <w:t>Ничегородская</w:t>
      </w:r>
      <w:proofErr w:type="spellEnd"/>
      <w:r w:rsidRPr="00C114C1">
        <w:rPr>
          <w:rFonts w:ascii="Times New Roman" w:hAnsi="Times New Roman" w:cs="Times New Roman"/>
          <w:sz w:val="28"/>
          <w:szCs w:val="28"/>
        </w:rPr>
        <w:t xml:space="preserve"> государственная медицинская академия. За последние два года произошло кардинальное изменение системы подготовки врачей в медицинских вузах. Преподаватели должны перестраивать свою деятельность под новые учебные программы; вместе с этим произошло сокращение ставок практически на всех кафедрах медицинской академии. Данные изменения послужили причиной повышения требований к качеству работы профессорско-преподавательского состава. Говоря о подобных изменениях, необходимо отметить отсутствие роста заработной платы, она по-прежнему остается низкой. Это служит причиной пассивности преподавателей в различных сферах их профессиональной деятельности и оттока высококвалифицированных кадров в другие организации.</w:t>
      </w:r>
    </w:p>
    <w:p w:rsidR="00B14367" w:rsidRPr="00C114C1" w:rsidRDefault="00B14367" w:rsidP="00B14367">
      <w:pPr>
        <w:pStyle w:val="a3"/>
        <w:tabs>
          <w:tab w:val="left" w:pos="0"/>
        </w:tabs>
        <w:suppressAutoHyphens/>
        <w:spacing w:after="0" w:line="360" w:lineRule="auto"/>
        <w:ind w:left="0" w:firstLine="993"/>
        <w:jc w:val="both"/>
        <w:rPr>
          <w:rFonts w:ascii="Times New Roman" w:hAnsi="Times New Roman" w:cs="Times New Roman"/>
          <w:sz w:val="28"/>
          <w:szCs w:val="28"/>
        </w:rPr>
      </w:pPr>
      <w:r w:rsidRPr="00C114C1">
        <w:rPr>
          <w:rFonts w:ascii="Times New Roman" w:hAnsi="Times New Roman" w:cs="Times New Roman"/>
          <w:sz w:val="28"/>
          <w:szCs w:val="28"/>
        </w:rPr>
        <w:t>Исходя из вышесказанного, для повышения активности преподавателей в разработке новых учебных программ, в участии в научно-исследовательской работе и других видах деятельности, а также для повышения лояльности к организации, необходима разработка системы мотивации профессорско-преподавательского состава. При этом необходимо отметить, что в медицинской академии существует два вида кафедр – теоретические кафедры и клинические кафедры. Профессиональная деятельность преподавателей на данных типах кафедр является многогранной и имеет ряд отличий.</w:t>
      </w:r>
    </w:p>
    <w:p w:rsidR="00B14367" w:rsidRPr="00C114C1" w:rsidRDefault="00B14367" w:rsidP="00B14367">
      <w:pPr>
        <w:pStyle w:val="a3"/>
        <w:tabs>
          <w:tab w:val="left" w:pos="0"/>
        </w:tabs>
        <w:suppressAutoHyphens/>
        <w:spacing w:after="0" w:line="360" w:lineRule="auto"/>
        <w:ind w:left="0" w:firstLine="993"/>
        <w:jc w:val="both"/>
        <w:rPr>
          <w:rFonts w:ascii="Times New Roman" w:hAnsi="Times New Roman" w:cs="Times New Roman"/>
          <w:sz w:val="28"/>
          <w:szCs w:val="28"/>
        </w:rPr>
      </w:pPr>
      <w:r w:rsidRPr="00C114C1">
        <w:rPr>
          <w:rFonts w:ascii="Times New Roman" w:hAnsi="Times New Roman" w:cs="Times New Roman"/>
          <w:sz w:val="28"/>
          <w:szCs w:val="28"/>
        </w:rPr>
        <w:t xml:space="preserve">Основным в работе преподавателей теоретических кафедр является учебный процесс, т.е. работа со студентами начальных курсов, включающая не только обучение, но и активную воспитательную и кураторскую работу. Кроме того, немаловажным в работе преподавателя теоретической кафедры является научно-исследовательская работа. Преподаватели клинических </w:t>
      </w:r>
      <w:r w:rsidRPr="00C114C1">
        <w:rPr>
          <w:rFonts w:ascii="Times New Roman" w:hAnsi="Times New Roman" w:cs="Times New Roman"/>
          <w:sz w:val="28"/>
          <w:szCs w:val="28"/>
        </w:rPr>
        <w:lastRenderedPageBreak/>
        <w:t>кафедр имеют лечебную нагрузку, которая часто выходит на первый план. Процесс преподавания сводится к обучения студентов «у постели больного».</w:t>
      </w:r>
    </w:p>
    <w:p w:rsidR="00B14367" w:rsidRPr="00C114C1" w:rsidRDefault="00B14367" w:rsidP="00B14367">
      <w:pPr>
        <w:pStyle w:val="a3"/>
        <w:tabs>
          <w:tab w:val="left" w:pos="0"/>
        </w:tabs>
        <w:suppressAutoHyphens/>
        <w:spacing w:after="0" w:line="360" w:lineRule="auto"/>
        <w:ind w:left="0" w:firstLine="993"/>
        <w:jc w:val="both"/>
        <w:rPr>
          <w:rFonts w:ascii="Times New Roman" w:hAnsi="Times New Roman" w:cs="Times New Roman"/>
          <w:sz w:val="28"/>
          <w:szCs w:val="28"/>
        </w:rPr>
      </w:pPr>
      <w:r w:rsidRPr="00C114C1">
        <w:rPr>
          <w:rFonts w:ascii="Times New Roman" w:hAnsi="Times New Roman" w:cs="Times New Roman"/>
          <w:sz w:val="28"/>
          <w:szCs w:val="28"/>
        </w:rPr>
        <w:t>В нашем исследовании мы высказали гипотезу, что мотивационные профили преподавателей разных типов кафедр имеют специфические характеристики и принципиальные отличия, что может послужить основой для разработки различных систем мотивации в медицинской академии для преподавателей теоретических и клинических кафедр.</w:t>
      </w:r>
    </w:p>
    <w:p w:rsidR="00B14367" w:rsidRPr="00C114C1" w:rsidRDefault="00B14367" w:rsidP="00B14367">
      <w:pPr>
        <w:pStyle w:val="a3"/>
        <w:tabs>
          <w:tab w:val="left" w:pos="0"/>
        </w:tabs>
        <w:suppressAutoHyphens/>
        <w:spacing w:after="0" w:line="360" w:lineRule="auto"/>
        <w:ind w:left="0" w:firstLine="993"/>
        <w:jc w:val="both"/>
        <w:rPr>
          <w:rFonts w:ascii="Times New Roman" w:hAnsi="Times New Roman" w:cs="Times New Roman"/>
          <w:sz w:val="28"/>
          <w:szCs w:val="28"/>
        </w:rPr>
      </w:pPr>
      <w:r w:rsidRPr="00C114C1">
        <w:rPr>
          <w:rFonts w:ascii="Times New Roman" w:hAnsi="Times New Roman" w:cs="Times New Roman"/>
          <w:sz w:val="28"/>
          <w:szCs w:val="28"/>
        </w:rPr>
        <w:t>В результате проведенного исследования были выявлены различия в иерархии и взаимосвязях мотивов профессиональной деятельности преподавателей теоретических и клинических кафедр.</w:t>
      </w:r>
    </w:p>
    <w:p w:rsidR="00B14367" w:rsidRPr="00C114C1" w:rsidRDefault="00B14367" w:rsidP="00B14367">
      <w:pPr>
        <w:tabs>
          <w:tab w:val="left" w:pos="720"/>
        </w:tabs>
        <w:suppressAutoHyphens/>
        <w:spacing w:after="0" w:line="360" w:lineRule="auto"/>
        <w:jc w:val="both"/>
        <w:rPr>
          <w:rFonts w:ascii="Times New Roman" w:hAnsi="Times New Roman" w:cs="Times New Roman"/>
          <w:sz w:val="28"/>
          <w:szCs w:val="28"/>
        </w:rPr>
      </w:pPr>
      <w:r w:rsidRPr="00C114C1">
        <w:rPr>
          <w:rFonts w:ascii="Times New Roman" w:hAnsi="Times New Roman" w:cs="Times New Roman"/>
          <w:sz w:val="28"/>
          <w:szCs w:val="28"/>
        </w:rPr>
        <w:tab/>
        <w:t>Среди мотивов профессиональной деятельности преподавателей теоретических кафедр преобладают следующие: потребность в интересной, общественно значимой работе; потребность в выполнении сложных разнообразных задач, при этом они предпочитают творческий подход в их выполнении. Эти данные свидетельствуют о наличии у преподавателей теоретических кафедр высокоразвитой внутренней мотивации.  Также в мотивационном профиле преподавателей теоретических кафедр снижены потребности в материальном вознаграждении за их труд, что говорит о их готовности выполнять свою работу «за идею».</w:t>
      </w:r>
    </w:p>
    <w:p w:rsidR="00B14367" w:rsidRPr="00C114C1" w:rsidRDefault="00B14367" w:rsidP="00B14367">
      <w:pPr>
        <w:tabs>
          <w:tab w:val="left" w:pos="720"/>
        </w:tabs>
        <w:suppressAutoHyphens/>
        <w:spacing w:after="0" w:line="360" w:lineRule="auto"/>
        <w:jc w:val="both"/>
        <w:rPr>
          <w:rFonts w:ascii="Times New Roman" w:hAnsi="Times New Roman" w:cs="Times New Roman"/>
          <w:sz w:val="28"/>
          <w:szCs w:val="28"/>
        </w:rPr>
      </w:pPr>
      <w:r w:rsidRPr="00C114C1">
        <w:rPr>
          <w:rFonts w:ascii="Times New Roman" w:hAnsi="Times New Roman" w:cs="Times New Roman"/>
          <w:sz w:val="28"/>
          <w:szCs w:val="28"/>
        </w:rPr>
        <w:tab/>
        <w:t xml:space="preserve">У преподавателей клинических кафедр преобладают потребности в достойном материальном вознаграждении и наличии хороших условий труда; кроме того, у них снижены потребности в творческом подходе к работе, желании самостоятельности и в ощущении </w:t>
      </w:r>
      <w:proofErr w:type="spellStart"/>
      <w:r w:rsidRPr="00C114C1">
        <w:rPr>
          <w:rFonts w:ascii="Times New Roman" w:hAnsi="Times New Roman" w:cs="Times New Roman"/>
          <w:sz w:val="28"/>
          <w:szCs w:val="28"/>
        </w:rPr>
        <w:t>востребованности</w:t>
      </w:r>
      <w:proofErr w:type="spellEnd"/>
      <w:r w:rsidRPr="00C114C1">
        <w:rPr>
          <w:rFonts w:ascii="Times New Roman" w:hAnsi="Times New Roman" w:cs="Times New Roman"/>
          <w:sz w:val="28"/>
          <w:szCs w:val="28"/>
        </w:rPr>
        <w:t>.</w:t>
      </w:r>
    </w:p>
    <w:p w:rsidR="00B14367" w:rsidRPr="00C114C1" w:rsidRDefault="00B14367" w:rsidP="00B14367">
      <w:pPr>
        <w:tabs>
          <w:tab w:val="left" w:pos="720"/>
        </w:tabs>
        <w:suppressAutoHyphens/>
        <w:spacing w:after="0" w:line="360" w:lineRule="auto"/>
        <w:jc w:val="both"/>
        <w:rPr>
          <w:rFonts w:ascii="Times New Roman" w:hAnsi="Times New Roman" w:cs="Times New Roman"/>
          <w:sz w:val="28"/>
          <w:szCs w:val="28"/>
        </w:rPr>
      </w:pPr>
      <w:r w:rsidRPr="00C114C1">
        <w:rPr>
          <w:rFonts w:ascii="Times New Roman" w:hAnsi="Times New Roman" w:cs="Times New Roman"/>
          <w:sz w:val="28"/>
          <w:szCs w:val="28"/>
        </w:rPr>
        <w:tab/>
        <w:t xml:space="preserve">Эти данные свидетельствуют о существенной разнице в мотивах профессиональной деятельности преподавателей теоретических и клинических кафедр. </w:t>
      </w:r>
    </w:p>
    <w:p w:rsidR="00B14367" w:rsidRPr="00C114C1" w:rsidRDefault="00B14367" w:rsidP="00B14367">
      <w:pPr>
        <w:tabs>
          <w:tab w:val="left" w:pos="720"/>
        </w:tabs>
        <w:suppressAutoHyphens/>
        <w:spacing w:after="0" w:line="360" w:lineRule="auto"/>
        <w:jc w:val="both"/>
        <w:rPr>
          <w:rFonts w:ascii="Times New Roman" w:hAnsi="Times New Roman" w:cs="Times New Roman"/>
          <w:sz w:val="28"/>
          <w:szCs w:val="28"/>
        </w:rPr>
      </w:pPr>
      <w:r w:rsidRPr="00C114C1">
        <w:rPr>
          <w:rFonts w:ascii="Times New Roman" w:hAnsi="Times New Roman" w:cs="Times New Roman"/>
          <w:sz w:val="28"/>
          <w:szCs w:val="28"/>
        </w:rPr>
        <w:tab/>
        <w:t xml:space="preserve">Подводя итог вышесказанному, можно заключить, что при стимуляции профессиональной деятельности преподавателей клинических кафедр необходимо преобладание материальной мотивации (премий, дополнительных льгот, льготного кредитования и т.д.); кроме того, для </w:t>
      </w:r>
      <w:r w:rsidRPr="00C114C1">
        <w:rPr>
          <w:rFonts w:ascii="Times New Roman" w:hAnsi="Times New Roman" w:cs="Times New Roman"/>
          <w:sz w:val="28"/>
          <w:szCs w:val="28"/>
        </w:rPr>
        <w:lastRenderedPageBreak/>
        <w:t>мотивации может быть использовано улучшение условий труда (получение личного кабинета, нового компьютера и т.д.). Нематериальная мотивация для преподавателей клинических кафедр будет иметь меньшее значение. Для стимуляции профессиональной деятельности преподавателей теоретических кафедр возможно применение нематериальной мотивации в большей степени (вручение грамот, личная благодарность им т.д.). Кроме того, учитывая преобладающие факторы в мотивационном профиле, в качестве мотивации возможно поручение сложных творческих задач при снижении контроля со стороны руководства. При этом материальная мотивация для преподавателей теоретических кафедр будет иметь меньшее значение.</w:t>
      </w:r>
    </w:p>
    <w:p w:rsidR="00B14367" w:rsidRDefault="00B14367" w:rsidP="00B14367">
      <w:pPr>
        <w:tabs>
          <w:tab w:val="left" w:pos="720"/>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B14367" w:rsidRDefault="00B14367" w:rsidP="00B14367">
      <w:pPr>
        <w:rPr>
          <w:rFonts w:ascii="Times New Roman" w:hAnsi="Times New Roman" w:cs="Times New Roman"/>
          <w:sz w:val="28"/>
          <w:szCs w:val="28"/>
        </w:rPr>
      </w:pPr>
      <w:r>
        <w:rPr>
          <w:rFonts w:ascii="Times New Roman" w:hAnsi="Times New Roman" w:cs="Times New Roman"/>
          <w:sz w:val="28"/>
          <w:szCs w:val="28"/>
        </w:rPr>
        <w:br w:type="page"/>
      </w:r>
    </w:p>
    <w:p w:rsidR="00B14367" w:rsidRPr="00463FF0" w:rsidRDefault="00B14367" w:rsidP="00B14367">
      <w:pPr>
        <w:tabs>
          <w:tab w:val="left" w:pos="720"/>
        </w:tabs>
        <w:suppressAutoHyphens/>
        <w:spacing w:after="0" w:line="360" w:lineRule="auto"/>
        <w:jc w:val="center"/>
        <w:rPr>
          <w:rFonts w:ascii="Times New Roman" w:hAnsi="Times New Roman" w:cs="Times New Roman"/>
          <w:b/>
          <w:sz w:val="28"/>
          <w:szCs w:val="28"/>
        </w:rPr>
      </w:pPr>
      <w:r w:rsidRPr="00463FF0">
        <w:rPr>
          <w:rFonts w:ascii="Times New Roman" w:hAnsi="Times New Roman" w:cs="Times New Roman"/>
          <w:b/>
          <w:sz w:val="28"/>
          <w:szCs w:val="28"/>
        </w:rPr>
        <w:lastRenderedPageBreak/>
        <w:t>Список литературы</w:t>
      </w:r>
    </w:p>
    <w:p w:rsidR="00B14367" w:rsidRPr="00462A8A" w:rsidRDefault="00B14367" w:rsidP="00B14367">
      <w:pPr>
        <w:pStyle w:val="a3"/>
        <w:numPr>
          <w:ilvl w:val="0"/>
          <w:numId w:val="11"/>
        </w:numPr>
        <w:spacing w:line="360" w:lineRule="auto"/>
        <w:jc w:val="both"/>
        <w:rPr>
          <w:rFonts w:ascii="Times New Roman" w:hAnsi="Times New Roman" w:cs="Times New Roman"/>
          <w:b/>
          <w:bCs/>
          <w:sz w:val="28"/>
          <w:szCs w:val="28"/>
        </w:rPr>
      </w:pPr>
      <w:r w:rsidRPr="00462A8A">
        <w:rPr>
          <w:rFonts w:ascii="Times New Roman" w:hAnsi="Times New Roman" w:cs="Times New Roman"/>
          <w:sz w:val="28"/>
          <w:szCs w:val="28"/>
        </w:rPr>
        <w:t xml:space="preserve">Акулина Е. Е. Изучение мотивационного потенциала профессиональной деятельности преподавателя в вузе // Инноватика-2007 : труды </w:t>
      </w:r>
      <w:proofErr w:type="spellStart"/>
      <w:r w:rsidRPr="00462A8A">
        <w:rPr>
          <w:rFonts w:ascii="Times New Roman" w:hAnsi="Times New Roman" w:cs="Times New Roman"/>
          <w:sz w:val="28"/>
          <w:szCs w:val="28"/>
        </w:rPr>
        <w:t>междунар</w:t>
      </w:r>
      <w:proofErr w:type="spellEnd"/>
      <w:r w:rsidRPr="00462A8A">
        <w:rPr>
          <w:rFonts w:ascii="Times New Roman" w:hAnsi="Times New Roman" w:cs="Times New Roman"/>
          <w:sz w:val="28"/>
          <w:szCs w:val="28"/>
        </w:rPr>
        <w:t xml:space="preserve">. </w:t>
      </w:r>
      <w:proofErr w:type="spellStart"/>
      <w:r w:rsidRPr="00462A8A">
        <w:rPr>
          <w:rFonts w:ascii="Times New Roman" w:hAnsi="Times New Roman" w:cs="Times New Roman"/>
          <w:sz w:val="28"/>
          <w:szCs w:val="28"/>
        </w:rPr>
        <w:t>конф</w:t>
      </w:r>
      <w:proofErr w:type="spellEnd"/>
      <w:r w:rsidRPr="00462A8A">
        <w:rPr>
          <w:rFonts w:ascii="Times New Roman" w:hAnsi="Times New Roman" w:cs="Times New Roman"/>
          <w:sz w:val="28"/>
          <w:szCs w:val="28"/>
        </w:rPr>
        <w:t xml:space="preserve">. Ульяновск: </w:t>
      </w:r>
      <w:proofErr w:type="spellStart"/>
      <w:r w:rsidRPr="00462A8A">
        <w:rPr>
          <w:rFonts w:ascii="Times New Roman" w:hAnsi="Times New Roman" w:cs="Times New Roman"/>
          <w:sz w:val="28"/>
          <w:szCs w:val="28"/>
        </w:rPr>
        <w:t>УлГУ</w:t>
      </w:r>
      <w:proofErr w:type="spellEnd"/>
      <w:r w:rsidRPr="00462A8A">
        <w:rPr>
          <w:rFonts w:ascii="Times New Roman" w:hAnsi="Times New Roman" w:cs="Times New Roman"/>
          <w:sz w:val="28"/>
          <w:szCs w:val="28"/>
        </w:rPr>
        <w:t>, 2007.  С. 183–184.</w:t>
      </w:r>
    </w:p>
    <w:p w:rsidR="00B14367" w:rsidRDefault="00B14367" w:rsidP="00B14367">
      <w:pPr>
        <w:pStyle w:val="a3"/>
        <w:numPr>
          <w:ilvl w:val="0"/>
          <w:numId w:val="11"/>
        </w:numPr>
        <w:spacing w:line="360" w:lineRule="auto"/>
        <w:jc w:val="both"/>
        <w:rPr>
          <w:rFonts w:ascii="Times New Roman" w:hAnsi="Times New Roman" w:cs="Times New Roman"/>
          <w:bCs/>
          <w:sz w:val="28"/>
          <w:szCs w:val="28"/>
        </w:rPr>
      </w:pPr>
      <w:r w:rsidRPr="00462A8A">
        <w:rPr>
          <w:rFonts w:ascii="Times New Roman" w:hAnsi="Times New Roman" w:cs="Times New Roman"/>
          <w:bCs/>
          <w:sz w:val="28"/>
          <w:szCs w:val="28"/>
        </w:rPr>
        <w:t>Акулина Е. Е., Шмелева Н. Б. Мотивационный потенциал профессиональной деятельности преподавателя в вузе // Вестник Казанского технологического университета, 2008., №4. С. 148–151.</w:t>
      </w:r>
    </w:p>
    <w:p w:rsidR="00B14367" w:rsidRPr="00F537B1" w:rsidRDefault="00B14367" w:rsidP="00B14367">
      <w:pPr>
        <w:pStyle w:val="a3"/>
        <w:numPr>
          <w:ilvl w:val="0"/>
          <w:numId w:val="11"/>
        </w:numPr>
        <w:spacing w:line="360" w:lineRule="auto"/>
        <w:jc w:val="both"/>
        <w:rPr>
          <w:rFonts w:ascii="Times New Roman" w:hAnsi="Times New Roman" w:cs="Times New Roman"/>
          <w:bCs/>
          <w:sz w:val="28"/>
          <w:szCs w:val="28"/>
        </w:rPr>
      </w:pPr>
      <w:r w:rsidRPr="00F537B1">
        <w:rPr>
          <w:rFonts w:ascii="Times New Roman" w:hAnsi="Times New Roman" w:cs="Times New Roman"/>
          <w:sz w:val="28"/>
          <w:szCs w:val="28"/>
        </w:rPr>
        <w:t xml:space="preserve">Богдан Н. Н., </w:t>
      </w:r>
      <w:proofErr w:type="spellStart"/>
      <w:r w:rsidRPr="00F537B1">
        <w:rPr>
          <w:rFonts w:ascii="Times New Roman" w:hAnsi="Times New Roman" w:cs="Times New Roman"/>
          <w:sz w:val="28"/>
          <w:szCs w:val="28"/>
        </w:rPr>
        <w:t>Могилевкин</w:t>
      </w:r>
      <w:proofErr w:type="spellEnd"/>
      <w:r w:rsidRPr="00F537B1">
        <w:rPr>
          <w:rFonts w:ascii="Times New Roman" w:hAnsi="Times New Roman" w:cs="Times New Roman"/>
          <w:sz w:val="28"/>
          <w:szCs w:val="28"/>
        </w:rPr>
        <w:t xml:space="preserve"> Е. А. Мотивация и </w:t>
      </w:r>
      <w:proofErr w:type="spellStart"/>
      <w:r w:rsidRPr="00F537B1">
        <w:rPr>
          <w:rFonts w:ascii="Times New Roman" w:hAnsi="Times New Roman" w:cs="Times New Roman"/>
          <w:sz w:val="28"/>
          <w:szCs w:val="28"/>
        </w:rPr>
        <w:t>демотивация</w:t>
      </w:r>
      <w:proofErr w:type="spellEnd"/>
      <w:r w:rsidRPr="00F537B1">
        <w:rPr>
          <w:rFonts w:ascii="Times New Roman" w:hAnsi="Times New Roman" w:cs="Times New Roman"/>
          <w:sz w:val="28"/>
          <w:szCs w:val="28"/>
        </w:rPr>
        <w:t xml:space="preserve"> профессиональной деятельности персонала вуза (на примере вузов Дальневосточного федерального округа) // Университетское у</w:t>
      </w:r>
      <w:r>
        <w:rPr>
          <w:rFonts w:ascii="Times New Roman" w:hAnsi="Times New Roman" w:cs="Times New Roman"/>
          <w:sz w:val="28"/>
          <w:szCs w:val="28"/>
        </w:rPr>
        <w:t>правление: практика и анализ. 2004. N 3.</w:t>
      </w:r>
      <w:r w:rsidRPr="00F537B1">
        <w:rPr>
          <w:rFonts w:ascii="Times New Roman" w:hAnsi="Times New Roman" w:cs="Times New Roman"/>
          <w:sz w:val="28"/>
          <w:szCs w:val="28"/>
        </w:rPr>
        <w:t xml:space="preserve"> С. 89-97.</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r w:rsidRPr="00462A8A">
        <w:rPr>
          <w:rFonts w:ascii="Times New Roman" w:hAnsi="Times New Roman" w:cs="Times New Roman"/>
          <w:sz w:val="28"/>
          <w:szCs w:val="28"/>
        </w:rPr>
        <w:t xml:space="preserve">Бажанова, С. В. </w:t>
      </w:r>
      <w:proofErr w:type="spellStart"/>
      <w:r w:rsidRPr="00462A8A">
        <w:rPr>
          <w:rFonts w:ascii="Times New Roman" w:hAnsi="Times New Roman" w:cs="Times New Roman"/>
          <w:sz w:val="28"/>
          <w:szCs w:val="28"/>
        </w:rPr>
        <w:t>Акмеологические</w:t>
      </w:r>
      <w:proofErr w:type="spellEnd"/>
      <w:r w:rsidRPr="00462A8A">
        <w:rPr>
          <w:rFonts w:ascii="Times New Roman" w:hAnsi="Times New Roman" w:cs="Times New Roman"/>
          <w:sz w:val="28"/>
          <w:szCs w:val="28"/>
        </w:rPr>
        <w:t xml:space="preserve"> факторы развития мотивации профессионально-педагогической деятельности преподавате</w:t>
      </w:r>
      <w:r>
        <w:rPr>
          <w:rFonts w:ascii="Times New Roman" w:hAnsi="Times New Roman" w:cs="Times New Roman"/>
          <w:sz w:val="28"/>
          <w:szCs w:val="28"/>
        </w:rPr>
        <w:t xml:space="preserve">лей высшей школы. </w:t>
      </w:r>
      <w:proofErr w:type="spellStart"/>
      <w:r>
        <w:rPr>
          <w:rFonts w:ascii="Times New Roman" w:hAnsi="Times New Roman" w:cs="Times New Roman"/>
          <w:sz w:val="28"/>
          <w:szCs w:val="28"/>
        </w:rPr>
        <w:t>Д</w:t>
      </w:r>
      <w:r w:rsidRPr="00462A8A">
        <w:rPr>
          <w:rFonts w:ascii="Times New Roman" w:hAnsi="Times New Roman" w:cs="Times New Roman"/>
          <w:sz w:val="28"/>
          <w:szCs w:val="28"/>
        </w:rPr>
        <w:t>ис</w:t>
      </w:r>
      <w:proofErr w:type="spellEnd"/>
      <w:r w:rsidRPr="00462A8A">
        <w:rPr>
          <w:rFonts w:ascii="Times New Roman" w:hAnsi="Times New Roman" w:cs="Times New Roman"/>
          <w:sz w:val="28"/>
          <w:szCs w:val="28"/>
        </w:rPr>
        <w:t xml:space="preserve">. канд. психол. наук: 19.00.13. </w:t>
      </w:r>
      <w:proofErr w:type="spellStart"/>
      <w:r w:rsidRPr="00462A8A">
        <w:rPr>
          <w:rFonts w:ascii="Times New Roman" w:hAnsi="Times New Roman" w:cs="Times New Roman"/>
          <w:sz w:val="28"/>
          <w:szCs w:val="28"/>
        </w:rPr>
        <w:t>Ульян</w:t>
      </w:r>
      <w:proofErr w:type="spellEnd"/>
      <w:r w:rsidRPr="00462A8A">
        <w:rPr>
          <w:rFonts w:ascii="Times New Roman" w:hAnsi="Times New Roman" w:cs="Times New Roman"/>
          <w:sz w:val="28"/>
          <w:szCs w:val="28"/>
        </w:rPr>
        <w:t xml:space="preserve">, </w:t>
      </w:r>
      <w:proofErr w:type="spellStart"/>
      <w:r w:rsidRPr="00462A8A">
        <w:rPr>
          <w:rFonts w:ascii="Times New Roman" w:hAnsi="Times New Roman" w:cs="Times New Roman"/>
          <w:sz w:val="28"/>
          <w:szCs w:val="28"/>
        </w:rPr>
        <w:t>гос</w:t>
      </w:r>
      <w:proofErr w:type="spellEnd"/>
      <w:r w:rsidRPr="00462A8A">
        <w:rPr>
          <w:rFonts w:ascii="Times New Roman" w:hAnsi="Times New Roman" w:cs="Times New Roman"/>
          <w:sz w:val="28"/>
          <w:szCs w:val="28"/>
        </w:rPr>
        <w:t>. ун-т. Ульяновск, 2004. - 211 с.</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sidRPr="00462A8A">
        <w:rPr>
          <w:rFonts w:ascii="Times New Roman" w:hAnsi="Times New Roman" w:cs="Times New Roman"/>
          <w:sz w:val="28"/>
          <w:szCs w:val="28"/>
        </w:rPr>
        <w:t>Бибик</w:t>
      </w:r>
      <w:proofErr w:type="spellEnd"/>
      <w:r w:rsidRPr="00462A8A">
        <w:rPr>
          <w:rFonts w:ascii="Times New Roman" w:hAnsi="Times New Roman" w:cs="Times New Roman"/>
          <w:sz w:val="28"/>
          <w:szCs w:val="28"/>
        </w:rPr>
        <w:t xml:space="preserve"> И.А. Формирование качеств конкурентоспособной личности профессионала в условиях профессиональной подготовки // Журнал теоретических и прикладных исследований, 2009, №11. С.41-48.</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r w:rsidRPr="00462A8A">
        <w:rPr>
          <w:rFonts w:ascii="Times New Roman" w:hAnsi="Times New Roman" w:cs="Times New Roman"/>
          <w:sz w:val="28"/>
          <w:szCs w:val="28"/>
        </w:rPr>
        <w:t>Блинов А.А. Мотивация корпоративных структур // Маркетинг, 2001, №1. С. 88-100.</w:t>
      </w:r>
    </w:p>
    <w:p w:rsidR="00B14367" w:rsidRDefault="00B14367" w:rsidP="00B14367">
      <w:pPr>
        <w:pStyle w:val="a3"/>
        <w:numPr>
          <w:ilvl w:val="0"/>
          <w:numId w:val="11"/>
        </w:numPr>
        <w:spacing w:line="360" w:lineRule="auto"/>
        <w:jc w:val="both"/>
        <w:rPr>
          <w:rFonts w:ascii="Times New Roman" w:hAnsi="Times New Roman" w:cs="Times New Roman"/>
          <w:sz w:val="28"/>
          <w:szCs w:val="28"/>
        </w:rPr>
      </w:pPr>
      <w:r w:rsidRPr="00462A8A">
        <w:rPr>
          <w:rStyle w:val="hl"/>
          <w:rFonts w:ascii="Times New Roman" w:hAnsi="Times New Roman" w:cs="Times New Roman"/>
          <w:sz w:val="28"/>
          <w:szCs w:val="28"/>
        </w:rPr>
        <w:t>Богдан</w:t>
      </w:r>
      <w:r w:rsidRPr="00462A8A">
        <w:rPr>
          <w:rFonts w:ascii="Times New Roman" w:hAnsi="Times New Roman" w:cs="Times New Roman"/>
          <w:sz w:val="28"/>
          <w:szCs w:val="28"/>
        </w:rPr>
        <w:t xml:space="preserve">, H. Н., </w:t>
      </w:r>
      <w:proofErr w:type="spellStart"/>
      <w:r w:rsidRPr="00462A8A">
        <w:rPr>
          <w:rFonts w:ascii="Times New Roman" w:hAnsi="Times New Roman" w:cs="Times New Roman"/>
          <w:sz w:val="28"/>
          <w:szCs w:val="28"/>
        </w:rPr>
        <w:t>Могилёвкин</w:t>
      </w:r>
      <w:proofErr w:type="spellEnd"/>
      <w:r w:rsidRPr="00462A8A">
        <w:rPr>
          <w:rFonts w:ascii="Times New Roman" w:hAnsi="Times New Roman" w:cs="Times New Roman"/>
          <w:sz w:val="28"/>
          <w:szCs w:val="28"/>
        </w:rPr>
        <w:t xml:space="preserve"> Е. А. Мотивация и </w:t>
      </w:r>
      <w:proofErr w:type="spellStart"/>
      <w:r w:rsidRPr="00462A8A">
        <w:rPr>
          <w:rFonts w:ascii="Times New Roman" w:hAnsi="Times New Roman" w:cs="Times New Roman"/>
          <w:sz w:val="28"/>
          <w:szCs w:val="28"/>
        </w:rPr>
        <w:t>демотивация</w:t>
      </w:r>
      <w:proofErr w:type="spellEnd"/>
      <w:r w:rsidRPr="00462A8A">
        <w:rPr>
          <w:rFonts w:ascii="Times New Roman" w:hAnsi="Times New Roman" w:cs="Times New Roman"/>
          <w:sz w:val="28"/>
          <w:szCs w:val="28"/>
        </w:rPr>
        <w:t xml:space="preserve"> профессиональной деятельности персонала </w:t>
      </w:r>
      <w:r w:rsidRPr="00462A8A">
        <w:rPr>
          <w:rStyle w:val="hl"/>
          <w:rFonts w:ascii="Times New Roman" w:hAnsi="Times New Roman" w:cs="Times New Roman"/>
          <w:sz w:val="28"/>
          <w:szCs w:val="28"/>
        </w:rPr>
        <w:t>вуза</w:t>
      </w:r>
      <w:r w:rsidRPr="00462A8A">
        <w:rPr>
          <w:rFonts w:ascii="Times New Roman" w:hAnsi="Times New Roman" w:cs="Times New Roman"/>
          <w:sz w:val="28"/>
          <w:szCs w:val="28"/>
        </w:rPr>
        <w:t xml:space="preserve"> (на примере вузов Дальневосточного Федерального округа) // Университетское управление: практика и анализ, 2004, №3. С. 89-97.</w:t>
      </w:r>
    </w:p>
    <w:p w:rsidR="00B14367"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sidRPr="00DF6088">
        <w:rPr>
          <w:rFonts w:ascii="Times New Roman" w:hAnsi="Times New Roman" w:cs="Times New Roman"/>
          <w:sz w:val="28"/>
          <w:szCs w:val="28"/>
        </w:rPr>
        <w:t>Бойцова</w:t>
      </w:r>
      <w:proofErr w:type="spellEnd"/>
      <w:r w:rsidRPr="00DF6088">
        <w:rPr>
          <w:rFonts w:ascii="Times New Roman" w:hAnsi="Times New Roman" w:cs="Times New Roman"/>
          <w:sz w:val="28"/>
          <w:szCs w:val="28"/>
        </w:rPr>
        <w:t xml:space="preserve"> Н.В. К вопросу о внутренней и внешней мотивации профессиональной деятельности преподавателя высшей школы. Вестник </w:t>
      </w:r>
      <w:proofErr w:type="spellStart"/>
      <w:r w:rsidRPr="00DF6088">
        <w:rPr>
          <w:rFonts w:ascii="Times New Roman" w:hAnsi="Times New Roman" w:cs="Times New Roman"/>
          <w:sz w:val="28"/>
          <w:szCs w:val="28"/>
        </w:rPr>
        <w:t>ТвГУ</w:t>
      </w:r>
      <w:proofErr w:type="spellEnd"/>
      <w:r w:rsidRPr="00DF6088">
        <w:rPr>
          <w:rFonts w:ascii="Times New Roman" w:hAnsi="Times New Roman" w:cs="Times New Roman"/>
          <w:sz w:val="28"/>
          <w:szCs w:val="28"/>
        </w:rPr>
        <w:t xml:space="preserve">. Серия: психология и </w:t>
      </w:r>
      <w:proofErr w:type="spellStart"/>
      <w:r w:rsidRPr="00DF6088">
        <w:rPr>
          <w:rFonts w:ascii="Times New Roman" w:hAnsi="Times New Roman" w:cs="Times New Roman"/>
          <w:sz w:val="28"/>
          <w:szCs w:val="28"/>
        </w:rPr>
        <w:t>педогогика</w:t>
      </w:r>
      <w:proofErr w:type="spellEnd"/>
      <w:r w:rsidRPr="00DF6088">
        <w:rPr>
          <w:rFonts w:ascii="Times New Roman" w:hAnsi="Times New Roman" w:cs="Times New Roman"/>
          <w:sz w:val="28"/>
          <w:szCs w:val="28"/>
        </w:rPr>
        <w:t>. 2008, с.42-51.</w:t>
      </w:r>
    </w:p>
    <w:p w:rsidR="00B14367" w:rsidRPr="00DF6088"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Боронова</w:t>
      </w:r>
      <w:proofErr w:type="spellEnd"/>
      <w:r>
        <w:rPr>
          <w:rFonts w:ascii="Times New Roman" w:hAnsi="Times New Roman" w:cs="Times New Roman"/>
          <w:sz w:val="28"/>
          <w:szCs w:val="28"/>
        </w:rPr>
        <w:t xml:space="preserve"> Г.Х., </w:t>
      </w:r>
      <w:proofErr w:type="spellStart"/>
      <w:r>
        <w:rPr>
          <w:rFonts w:ascii="Times New Roman" w:hAnsi="Times New Roman" w:cs="Times New Roman"/>
          <w:sz w:val="28"/>
          <w:szCs w:val="28"/>
        </w:rPr>
        <w:t>Прусова</w:t>
      </w:r>
      <w:proofErr w:type="spellEnd"/>
      <w:r>
        <w:rPr>
          <w:rFonts w:ascii="Times New Roman" w:hAnsi="Times New Roman" w:cs="Times New Roman"/>
          <w:sz w:val="28"/>
          <w:szCs w:val="28"/>
        </w:rPr>
        <w:t xml:space="preserve"> Н.В. Психология труда.</w:t>
      </w:r>
      <w:r w:rsidRPr="00273C62">
        <w:t xml:space="preserve"> </w:t>
      </w:r>
      <w:r w:rsidRPr="00273C62">
        <w:rPr>
          <w:rFonts w:ascii="Times New Roman" w:hAnsi="Times New Roman" w:cs="Times New Roman"/>
          <w:sz w:val="28"/>
          <w:szCs w:val="28"/>
        </w:rPr>
        <w:t>Москва: ЭКСМО, 2008. 160 с.</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r w:rsidRPr="00462A8A">
        <w:rPr>
          <w:rFonts w:ascii="Times New Roman" w:hAnsi="Times New Roman" w:cs="Times New Roman"/>
          <w:sz w:val="28"/>
          <w:szCs w:val="28"/>
        </w:rPr>
        <w:lastRenderedPageBreak/>
        <w:t xml:space="preserve">Бусыгина А.Л. Профессор — </w:t>
      </w:r>
      <w:r w:rsidRPr="00462A8A">
        <w:rPr>
          <w:rStyle w:val="hl"/>
          <w:rFonts w:ascii="Times New Roman" w:hAnsi="Times New Roman" w:cs="Times New Roman"/>
          <w:sz w:val="28"/>
          <w:szCs w:val="28"/>
        </w:rPr>
        <w:t>профессия.</w:t>
      </w:r>
      <w:r w:rsidRPr="00462A8A">
        <w:rPr>
          <w:rFonts w:ascii="Times New Roman" w:hAnsi="Times New Roman" w:cs="Times New Roman"/>
          <w:sz w:val="28"/>
          <w:szCs w:val="28"/>
        </w:rPr>
        <w:t xml:space="preserve"> Самара: Изд-во </w:t>
      </w:r>
      <w:proofErr w:type="spellStart"/>
      <w:r w:rsidRPr="00462A8A">
        <w:rPr>
          <w:rFonts w:ascii="Times New Roman" w:hAnsi="Times New Roman" w:cs="Times New Roman"/>
          <w:sz w:val="28"/>
          <w:szCs w:val="28"/>
        </w:rPr>
        <w:t>Самар</w:t>
      </w:r>
      <w:proofErr w:type="spellEnd"/>
      <w:r w:rsidRPr="00462A8A">
        <w:rPr>
          <w:rFonts w:ascii="Times New Roman" w:hAnsi="Times New Roman" w:cs="Times New Roman"/>
          <w:sz w:val="28"/>
          <w:szCs w:val="28"/>
        </w:rPr>
        <w:t xml:space="preserve">. </w:t>
      </w:r>
      <w:r w:rsidRPr="00462A8A">
        <w:rPr>
          <w:rStyle w:val="hl"/>
          <w:rFonts w:ascii="Times New Roman" w:hAnsi="Times New Roman" w:cs="Times New Roman"/>
          <w:sz w:val="28"/>
          <w:szCs w:val="28"/>
        </w:rPr>
        <w:t>ГПУ</w:t>
      </w:r>
      <w:r w:rsidRPr="00462A8A">
        <w:rPr>
          <w:rFonts w:ascii="Times New Roman" w:hAnsi="Times New Roman" w:cs="Times New Roman"/>
          <w:sz w:val="28"/>
          <w:szCs w:val="28"/>
        </w:rPr>
        <w:t>, 1999. 276 с.</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r w:rsidRPr="00462A8A">
        <w:rPr>
          <w:rStyle w:val="hl"/>
          <w:rFonts w:ascii="Times New Roman" w:hAnsi="Times New Roman" w:cs="Times New Roman"/>
          <w:sz w:val="28"/>
          <w:szCs w:val="28"/>
        </w:rPr>
        <w:t>Василенко</w:t>
      </w:r>
      <w:r w:rsidRPr="00462A8A">
        <w:rPr>
          <w:rFonts w:ascii="Times New Roman" w:hAnsi="Times New Roman" w:cs="Times New Roman"/>
          <w:sz w:val="28"/>
          <w:szCs w:val="28"/>
        </w:rPr>
        <w:t xml:space="preserve"> О. Ю., </w:t>
      </w:r>
      <w:proofErr w:type="spellStart"/>
      <w:r w:rsidRPr="00462A8A">
        <w:rPr>
          <w:rStyle w:val="hl"/>
          <w:rFonts w:ascii="Times New Roman" w:hAnsi="Times New Roman" w:cs="Times New Roman"/>
          <w:sz w:val="28"/>
          <w:szCs w:val="28"/>
        </w:rPr>
        <w:t>Вельц</w:t>
      </w:r>
      <w:proofErr w:type="spellEnd"/>
      <w:r w:rsidRPr="00462A8A">
        <w:rPr>
          <w:rFonts w:ascii="Times New Roman" w:hAnsi="Times New Roman" w:cs="Times New Roman"/>
          <w:sz w:val="28"/>
          <w:szCs w:val="28"/>
        </w:rPr>
        <w:t xml:space="preserve"> Е. В. Преподаватель вуза: мотивация и стимулирование трудовой деятельности (обзор социологического исследования) // Вестник Омского университета, 1999, №4. С. 134-136.</w:t>
      </w:r>
    </w:p>
    <w:p w:rsidR="00B14367" w:rsidRPr="00D15BB6" w:rsidRDefault="00B14367" w:rsidP="00B14367">
      <w:pPr>
        <w:pStyle w:val="a3"/>
        <w:numPr>
          <w:ilvl w:val="0"/>
          <w:numId w:val="11"/>
        </w:numPr>
        <w:spacing w:before="161" w:after="138" w:line="360" w:lineRule="auto"/>
        <w:ind w:right="115"/>
        <w:jc w:val="both"/>
        <w:outlineLvl w:val="0"/>
        <w:rPr>
          <w:rFonts w:ascii="Times New Roman" w:eastAsia="Times New Roman" w:hAnsi="Times New Roman" w:cs="Times New Roman"/>
          <w:b/>
          <w:bCs/>
          <w:kern w:val="36"/>
          <w:sz w:val="28"/>
          <w:szCs w:val="28"/>
        </w:rPr>
      </w:pPr>
      <w:r w:rsidRPr="00462A8A">
        <w:rPr>
          <w:rFonts w:ascii="Times New Roman" w:eastAsia="Times New Roman" w:hAnsi="Times New Roman" w:cs="Times New Roman"/>
          <w:bCs/>
          <w:iCs/>
          <w:kern w:val="36"/>
          <w:sz w:val="28"/>
          <w:szCs w:val="28"/>
        </w:rPr>
        <w:t>Григорьева М.В</w:t>
      </w:r>
      <w:r w:rsidRPr="00462A8A">
        <w:rPr>
          <w:rFonts w:ascii="Times New Roman" w:eastAsia="Times New Roman" w:hAnsi="Times New Roman" w:cs="Times New Roman"/>
          <w:b/>
          <w:bCs/>
          <w:i/>
          <w:iCs/>
          <w:kern w:val="36"/>
          <w:sz w:val="28"/>
          <w:szCs w:val="28"/>
        </w:rPr>
        <w:t xml:space="preserve">. </w:t>
      </w:r>
      <w:r w:rsidRPr="00462A8A">
        <w:rPr>
          <w:rFonts w:ascii="Times New Roman" w:eastAsia="Times New Roman" w:hAnsi="Times New Roman" w:cs="Times New Roman"/>
          <w:bCs/>
          <w:kern w:val="36"/>
          <w:sz w:val="28"/>
          <w:szCs w:val="28"/>
        </w:rPr>
        <w:t>Психология труда. Конспект лекций.</w:t>
      </w:r>
      <w:r w:rsidRPr="00462A8A">
        <w:rPr>
          <w:rFonts w:ascii="Times New Roman" w:eastAsia="Times New Roman" w:hAnsi="Times New Roman" w:cs="Times New Roman"/>
          <w:b/>
          <w:bCs/>
          <w:kern w:val="36"/>
          <w:sz w:val="28"/>
          <w:szCs w:val="28"/>
        </w:rPr>
        <w:t xml:space="preserve">  </w:t>
      </w:r>
      <w:r w:rsidRPr="00462A8A">
        <w:rPr>
          <w:rFonts w:ascii="Times New Roman" w:hAnsi="Times New Roman" w:cs="Times New Roman"/>
          <w:sz w:val="28"/>
          <w:szCs w:val="28"/>
        </w:rPr>
        <w:t>М.: Высшее образование, 2006. 192 с.</w:t>
      </w:r>
    </w:p>
    <w:p w:rsidR="00B14367" w:rsidRPr="00462A8A" w:rsidRDefault="00B14367" w:rsidP="00B14367">
      <w:pPr>
        <w:pStyle w:val="a3"/>
        <w:numPr>
          <w:ilvl w:val="0"/>
          <w:numId w:val="11"/>
        </w:numPr>
        <w:spacing w:before="161" w:after="138" w:line="360" w:lineRule="auto"/>
        <w:ind w:right="115"/>
        <w:jc w:val="both"/>
        <w:outlineLvl w:val="0"/>
        <w:rPr>
          <w:rFonts w:ascii="Times New Roman" w:eastAsia="Times New Roman" w:hAnsi="Times New Roman" w:cs="Times New Roman"/>
          <w:b/>
          <w:bCs/>
          <w:kern w:val="36"/>
          <w:sz w:val="28"/>
          <w:szCs w:val="28"/>
        </w:rPr>
      </w:pPr>
      <w:r>
        <w:rPr>
          <w:rFonts w:ascii="Times New Roman" w:hAnsi="Times New Roman" w:cs="Times New Roman"/>
          <w:sz w:val="28"/>
          <w:szCs w:val="28"/>
        </w:rPr>
        <w:t xml:space="preserve"> Грудзинский А.О, Петрова О.В. Мотивационная готовность научно-педагогических работников университета к предпринимательству в научно-образовательной сфере // Вестник нижегородского университета им. Н.И. Лобачевского, 2012, №2(1). С.11-16.</w:t>
      </w:r>
    </w:p>
    <w:p w:rsidR="00B14367" w:rsidRDefault="00B14367" w:rsidP="00B14367">
      <w:pPr>
        <w:pStyle w:val="a3"/>
        <w:numPr>
          <w:ilvl w:val="0"/>
          <w:numId w:val="11"/>
        </w:numPr>
        <w:spacing w:line="360" w:lineRule="auto"/>
        <w:jc w:val="both"/>
        <w:rPr>
          <w:rFonts w:ascii="Times New Roman" w:hAnsi="Times New Roman" w:cs="Times New Roman"/>
          <w:sz w:val="28"/>
          <w:szCs w:val="28"/>
        </w:rPr>
      </w:pPr>
      <w:r w:rsidRPr="00462A8A">
        <w:rPr>
          <w:rFonts w:ascii="Times New Roman" w:hAnsi="Times New Roman" w:cs="Times New Roman"/>
          <w:sz w:val="28"/>
          <w:szCs w:val="28"/>
        </w:rPr>
        <w:t xml:space="preserve">Давыдова С.Б. Типология профессиональной деятельности в реализации образовательной программы 080507 «Менеджмент организации» // Вестник МГУКИ, 2007, №3. С. 362-365. </w:t>
      </w:r>
    </w:p>
    <w:p w:rsidR="00B14367" w:rsidRPr="005019DC" w:rsidRDefault="00B14367" w:rsidP="00B14367">
      <w:pPr>
        <w:pStyle w:val="a3"/>
        <w:numPr>
          <w:ilvl w:val="0"/>
          <w:numId w:val="11"/>
        </w:numPr>
        <w:spacing w:line="360" w:lineRule="auto"/>
        <w:jc w:val="both"/>
        <w:rPr>
          <w:rFonts w:ascii="Times New Roman" w:hAnsi="Times New Roman" w:cs="Times New Roman"/>
          <w:sz w:val="28"/>
          <w:szCs w:val="28"/>
        </w:rPr>
      </w:pPr>
      <w:r w:rsidRPr="005019DC">
        <w:rPr>
          <w:rStyle w:val="ad"/>
          <w:rFonts w:ascii="Times New Roman" w:hAnsi="Times New Roman" w:cs="Times New Roman"/>
          <w:i w:val="0"/>
          <w:sz w:val="28"/>
          <w:szCs w:val="28"/>
        </w:rPr>
        <w:t>Дмитриева М. А., Крылов А. А., Нафтульев А. И</w:t>
      </w:r>
      <w:r w:rsidRPr="005019DC">
        <w:rPr>
          <w:rFonts w:ascii="Times New Roman" w:hAnsi="Times New Roman" w:cs="Times New Roman"/>
          <w:i/>
          <w:sz w:val="28"/>
          <w:szCs w:val="28"/>
        </w:rPr>
        <w:t>.</w:t>
      </w:r>
      <w:r w:rsidRPr="005019DC">
        <w:rPr>
          <w:rFonts w:ascii="Times New Roman" w:hAnsi="Times New Roman" w:cs="Times New Roman"/>
          <w:sz w:val="28"/>
          <w:szCs w:val="28"/>
        </w:rPr>
        <w:t xml:space="preserve"> Психология труда и инженерная психология : учеб. пособие. / Под ред. А. А. Кры</w:t>
      </w:r>
      <w:r>
        <w:rPr>
          <w:rFonts w:ascii="Times New Roman" w:hAnsi="Times New Roman" w:cs="Times New Roman"/>
          <w:sz w:val="28"/>
          <w:szCs w:val="28"/>
        </w:rPr>
        <w:t xml:space="preserve">лова. - Л.: Изд-во ЛГУ, 1979. </w:t>
      </w:r>
      <w:r w:rsidRPr="005019DC">
        <w:rPr>
          <w:rFonts w:ascii="Times New Roman" w:hAnsi="Times New Roman" w:cs="Times New Roman"/>
          <w:sz w:val="28"/>
          <w:szCs w:val="28"/>
        </w:rPr>
        <w:t>224 с.</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sidRPr="00462A8A">
        <w:rPr>
          <w:rFonts w:ascii="Times New Roman" w:hAnsi="Times New Roman" w:cs="Times New Roman"/>
          <w:sz w:val="28"/>
          <w:szCs w:val="28"/>
        </w:rPr>
        <w:t>Дряхлова</w:t>
      </w:r>
      <w:proofErr w:type="spellEnd"/>
      <w:r w:rsidRPr="00462A8A">
        <w:rPr>
          <w:rFonts w:ascii="Times New Roman" w:hAnsi="Times New Roman" w:cs="Times New Roman"/>
          <w:sz w:val="28"/>
          <w:szCs w:val="28"/>
        </w:rPr>
        <w:t xml:space="preserve"> Н.И. Социология труда. </w:t>
      </w:r>
      <w:proofErr w:type="spellStart"/>
      <w:r w:rsidRPr="00462A8A">
        <w:rPr>
          <w:rFonts w:ascii="Times New Roman" w:hAnsi="Times New Roman" w:cs="Times New Roman"/>
          <w:sz w:val="28"/>
          <w:szCs w:val="28"/>
        </w:rPr>
        <w:t>М.:Изд-во</w:t>
      </w:r>
      <w:proofErr w:type="spellEnd"/>
      <w:r w:rsidRPr="00462A8A">
        <w:rPr>
          <w:rFonts w:ascii="Times New Roman" w:hAnsi="Times New Roman" w:cs="Times New Roman"/>
          <w:sz w:val="28"/>
          <w:szCs w:val="28"/>
        </w:rPr>
        <w:t xml:space="preserve"> МГУ, 1993. 368 с.  </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sidRPr="00462A8A">
        <w:rPr>
          <w:rFonts w:ascii="Times New Roman" w:hAnsi="Times New Roman" w:cs="Times New Roman"/>
          <w:sz w:val="28"/>
          <w:szCs w:val="28"/>
        </w:rPr>
        <w:t>Дубицкий</w:t>
      </w:r>
      <w:proofErr w:type="spellEnd"/>
      <w:r w:rsidRPr="00462A8A">
        <w:rPr>
          <w:rFonts w:ascii="Times New Roman" w:hAnsi="Times New Roman" w:cs="Times New Roman"/>
          <w:sz w:val="28"/>
          <w:szCs w:val="28"/>
        </w:rPr>
        <w:t xml:space="preserve"> В. В. О мотивации деятельности преподавателей вуза // Социологические исследования, 2004, №1. С. 119-124.</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sidRPr="00462A8A">
        <w:rPr>
          <w:rStyle w:val="hl"/>
          <w:rFonts w:ascii="Times New Roman" w:hAnsi="Times New Roman" w:cs="Times New Roman"/>
          <w:sz w:val="28"/>
          <w:szCs w:val="28"/>
        </w:rPr>
        <w:t>Есарева</w:t>
      </w:r>
      <w:proofErr w:type="spellEnd"/>
      <w:r w:rsidRPr="00462A8A">
        <w:rPr>
          <w:rFonts w:ascii="Times New Roman" w:hAnsi="Times New Roman" w:cs="Times New Roman"/>
          <w:sz w:val="28"/>
          <w:szCs w:val="28"/>
        </w:rPr>
        <w:t xml:space="preserve"> 3. Ф. Особенности деятельности </w:t>
      </w:r>
      <w:r w:rsidRPr="00462A8A">
        <w:rPr>
          <w:rStyle w:val="hl"/>
          <w:rFonts w:ascii="Times New Roman" w:hAnsi="Times New Roman" w:cs="Times New Roman"/>
          <w:sz w:val="28"/>
          <w:szCs w:val="28"/>
        </w:rPr>
        <w:t>преподавателя</w:t>
      </w:r>
      <w:r w:rsidRPr="00462A8A">
        <w:rPr>
          <w:rFonts w:ascii="Times New Roman" w:hAnsi="Times New Roman" w:cs="Times New Roman"/>
          <w:sz w:val="28"/>
          <w:szCs w:val="28"/>
        </w:rPr>
        <w:t xml:space="preserve"> высшей школы. Л.: Изд-во Ленингр. ун-та, 1974. 112 с.</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sidRPr="00462A8A">
        <w:rPr>
          <w:rFonts w:ascii="Times New Roman" w:hAnsi="Times New Roman" w:cs="Times New Roman"/>
          <w:sz w:val="28"/>
          <w:szCs w:val="28"/>
        </w:rPr>
        <w:t>Здравомыслов</w:t>
      </w:r>
      <w:proofErr w:type="spellEnd"/>
      <w:r w:rsidRPr="00462A8A">
        <w:rPr>
          <w:rFonts w:ascii="Times New Roman" w:hAnsi="Times New Roman" w:cs="Times New Roman"/>
          <w:sz w:val="28"/>
          <w:szCs w:val="28"/>
        </w:rPr>
        <w:t xml:space="preserve"> А.Г. Потребности. Интересы. Ценности. </w:t>
      </w:r>
      <w:proofErr w:type="spellStart"/>
      <w:r w:rsidRPr="00462A8A">
        <w:rPr>
          <w:rFonts w:ascii="Times New Roman" w:hAnsi="Times New Roman" w:cs="Times New Roman"/>
          <w:sz w:val="28"/>
          <w:szCs w:val="28"/>
        </w:rPr>
        <w:t>М.:Политиздат</w:t>
      </w:r>
      <w:proofErr w:type="spellEnd"/>
      <w:r w:rsidRPr="00462A8A">
        <w:rPr>
          <w:rFonts w:ascii="Times New Roman" w:hAnsi="Times New Roman" w:cs="Times New Roman"/>
          <w:sz w:val="28"/>
          <w:szCs w:val="28"/>
        </w:rPr>
        <w:t xml:space="preserve">, 1986. 221 с. </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r w:rsidRPr="00462A8A">
        <w:rPr>
          <w:rFonts w:ascii="Times New Roman" w:hAnsi="Times New Roman" w:cs="Times New Roman"/>
          <w:sz w:val="28"/>
          <w:szCs w:val="28"/>
        </w:rPr>
        <w:t xml:space="preserve">Иванова С. А. Возможности коррекции </w:t>
      </w:r>
      <w:r w:rsidRPr="00462A8A">
        <w:rPr>
          <w:rStyle w:val="hl"/>
          <w:rFonts w:ascii="Times New Roman" w:hAnsi="Times New Roman" w:cs="Times New Roman"/>
          <w:sz w:val="28"/>
          <w:szCs w:val="28"/>
        </w:rPr>
        <w:t>мотивационного</w:t>
      </w:r>
      <w:r w:rsidRPr="00462A8A">
        <w:rPr>
          <w:rFonts w:ascii="Times New Roman" w:hAnsi="Times New Roman" w:cs="Times New Roman"/>
          <w:sz w:val="28"/>
          <w:szCs w:val="28"/>
        </w:rPr>
        <w:t xml:space="preserve"> потенциала // </w:t>
      </w:r>
      <w:proofErr w:type="spellStart"/>
      <w:r w:rsidRPr="00462A8A">
        <w:rPr>
          <w:rFonts w:ascii="Times New Roman" w:hAnsi="Times New Roman" w:cs="Times New Roman"/>
          <w:sz w:val="28"/>
          <w:szCs w:val="28"/>
        </w:rPr>
        <w:t>Персонал-Микс</w:t>
      </w:r>
      <w:proofErr w:type="spellEnd"/>
      <w:r w:rsidRPr="00462A8A">
        <w:rPr>
          <w:rFonts w:ascii="Times New Roman" w:hAnsi="Times New Roman" w:cs="Times New Roman"/>
          <w:sz w:val="28"/>
          <w:szCs w:val="28"/>
        </w:rPr>
        <w:t>: научно-практический журнал по вопросам управления персоналом, 2004, №5. С. 89-92.</w:t>
      </w:r>
    </w:p>
    <w:p w:rsidR="00B14367" w:rsidRPr="00996355" w:rsidRDefault="00B14367" w:rsidP="00B14367">
      <w:pPr>
        <w:pStyle w:val="a3"/>
        <w:numPr>
          <w:ilvl w:val="0"/>
          <w:numId w:val="11"/>
        </w:numPr>
        <w:autoSpaceDE w:val="0"/>
        <w:autoSpaceDN w:val="0"/>
        <w:adjustRightInd w:val="0"/>
        <w:spacing w:after="0" w:line="360" w:lineRule="auto"/>
        <w:jc w:val="both"/>
        <w:rPr>
          <w:rFonts w:ascii="Times New Roman" w:hAnsi="Times New Roman" w:cs="Times New Roman"/>
          <w:sz w:val="28"/>
          <w:szCs w:val="28"/>
        </w:rPr>
      </w:pPr>
      <w:r w:rsidRPr="00462A8A">
        <w:rPr>
          <w:rFonts w:ascii="Times New Roman" w:hAnsi="Times New Roman" w:cs="Times New Roman"/>
          <w:sz w:val="28"/>
          <w:szCs w:val="28"/>
        </w:rPr>
        <w:t>Исаев И. Ф. Профессионально-педагогическая культура преподавателя высшей школы: Воспитательный аспект. М.: Белгород, 1992. 187 с.</w:t>
      </w:r>
    </w:p>
    <w:p w:rsidR="00B14367"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sidRPr="00462A8A">
        <w:rPr>
          <w:rFonts w:ascii="Times New Roman" w:hAnsi="Times New Roman" w:cs="Times New Roman"/>
          <w:sz w:val="28"/>
          <w:szCs w:val="28"/>
        </w:rPr>
        <w:lastRenderedPageBreak/>
        <w:t>Клещевский</w:t>
      </w:r>
      <w:proofErr w:type="spellEnd"/>
      <w:r w:rsidRPr="00462A8A">
        <w:rPr>
          <w:rFonts w:ascii="Times New Roman" w:hAnsi="Times New Roman" w:cs="Times New Roman"/>
          <w:sz w:val="28"/>
          <w:szCs w:val="28"/>
        </w:rPr>
        <w:t xml:space="preserve"> Ю. Н. Оценка мотивации труда преподавателей. Электронный ресурс. </w:t>
      </w:r>
      <w:proofErr w:type="spellStart"/>
      <w:r w:rsidRPr="00462A8A">
        <w:rPr>
          <w:rFonts w:ascii="Times New Roman" w:hAnsi="Times New Roman" w:cs="Times New Roman"/>
          <w:sz w:val="28"/>
          <w:szCs w:val="28"/>
        </w:rPr>
        <w:t>all</w:t>
      </w:r>
      <w:r>
        <w:rPr>
          <w:rFonts w:ascii="Times New Roman" w:hAnsi="Times New Roman" w:cs="Times New Roman"/>
          <w:sz w:val="28"/>
          <w:szCs w:val="28"/>
        </w:rPr>
        <w:t>rusbank.ru</w:t>
      </w:r>
      <w:proofErr w:type="spellEnd"/>
      <w:r>
        <w:rPr>
          <w:rFonts w:ascii="Times New Roman" w:hAnsi="Times New Roman" w:cs="Times New Roman"/>
          <w:sz w:val="28"/>
          <w:szCs w:val="28"/>
        </w:rPr>
        <w:t>, 2009. Режим доступа</w:t>
      </w:r>
      <w:r w:rsidRPr="00462A8A">
        <w:rPr>
          <w:rFonts w:ascii="Times New Roman" w:hAnsi="Times New Roman" w:cs="Times New Roman"/>
          <w:sz w:val="28"/>
          <w:szCs w:val="28"/>
        </w:rPr>
        <w:t>: http://www.allrusbank.ru/49.html, свободный.</w:t>
      </w:r>
    </w:p>
    <w:p w:rsidR="00B14367" w:rsidRPr="00F537B1"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sidRPr="00F537B1">
        <w:rPr>
          <w:rFonts w:ascii="Times New Roman" w:hAnsi="Times New Roman" w:cs="Times New Roman"/>
          <w:sz w:val="28"/>
          <w:szCs w:val="28"/>
        </w:rPr>
        <w:t>Кольтинова</w:t>
      </w:r>
      <w:proofErr w:type="spellEnd"/>
      <w:r w:rsidRPr="00F537B1">
        <w:rPr>
          <w:rFonts w:ascii="Times New Roman" w:hAnsi="Times New Roman" w:cs="Times New Roman"/>
          <w:sz w:val="28"/>
          <w:szCs w:val="28"/>
        </w:rPr>
        <w:t xml:space="preserve"> В.В. Мотивация профессиональной деятельности педагога физкультурного вуза как фактор оптимизации учебного процесса // Материалы совместной научно-практической конференции РГАФ</w:t>
      </w:r>
      <w:r>
        <w:rPr>
          <w:rFonts w:ascii="Times New Roman" w:hAnsi="Times New Roman" w:cs="Times New Roman"/>
          <w:sz w:val="28"/>
          <w:szCs w:val="28"/>
        </w:rPr>
        <w:t>К, МГАФК и ВНИИФК. М., 2001.</w:t>
      </w:r>
      <w:r w:rsidRPr="00F537B1">
        <w:rPr>
          <w:rFonts w:ascii="Times New Roman" w:hAnsi="Times New Roman" w:cs="Times New Roman"/>
          <w:sz w:val="28"/>
          <w:szCs w:val="28"/>
        </w:rPr>
        <w:t xml:space="preserve"> С. 151-153.</w:t>
      </w:r>
    </w:p>
    <w:p w:rsidR="00B14367"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sidRPr="00462A8A">
        <w:rPr>
          <w:rStyle w:val="hl"/>
          <w:rFonts w:ascii="Times New Roman" w:hAnsi="Times New Roman" w:cs="Times New Roman"/>
          <w:sz w:val="28"/>
          <w:szCs w:val="28"/>
        </w:rPr>
        <w:t>Коржуев</w:t>
      </w:r>
      <w:proofErr w:type="spellEnd"/>
      <w:r w:rsidRPr="00462A8A">
        <w:rPr>
          <w:rFonts w:ascii="Times New Roman" w:hAnsi="Times New Roman" w:cs="Times New Roman"/>
          <w:sz w:val="28"/>
          <w:szCs w:val="28"/>
        </w:rPr>
        <w:t xml:space="preserve"> A.B., Попков В.А. Рефлексия и критическое </w:t>
      </w:r>
      <w:r w:rsidRPr="00462A8A">
        <w:rPr>
          <w:rStyle w:val="hl"/>
          <w:rFonts w:ascii="Times New Roman" w:hAnsi="Times New Roman" w:cs="Times New Roman"/>
          <w:sz w:val="28"/>
          <w:szCs w:val="28"/>
        </w:rPr>
        <w:t>мышление</w:t>
      </w:r>
      <w:r w:rsidRPr="00462A8A">
        <w:rPr>
          <w:rFonts w:ascii="Times New Roman" w:hAnsi="Times New Roman" w:cs="Times New Roman"/>
          <w:sz w:val="28"/>
          <w:szCs w:val="28"/>
        </w:rPr>
        <w:t xml:space="preserve"> в контексте задач высшего образования // Педагогика, 2002, № 1. С. 18-22.</w:t>
      </w:r>
    </w:p>
    <w:p w:rsidR="00B14367"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sidRPr="00DF6088">
        <w:rPr>
          <w:rFonts w:ascii="Times New Roman" w:hAnsi="Times New Roman" w:cs="Times New Roman"/>
          <w:sz w:val="28"/>
          <w:szCs w:val="28"/>
        </w:rPr>
        <w:t>Короновский</w:t>
      </w:r>
      <w:proofErr w:type="spellEnd"/>
      <w:r w:rsidRPr="00DF6088">
        <w:rPr>
          <w:rFonts w:ascii="Times New Roman" w:hAnsi="Times New Roman" w:cs="Times New Roman"/>
          <w:sz w:val="28"/>
          <w:szCs w:val="28"/>
        </w:rPr>
        <w:t xml:space="preserve"> А.А., </w:t>
      </w:r>
      <w:proofErr w:type="spellStart"/>
      <w:r w:rsidRPr="00DF6088">
        <w:rPr>
          <w:rFonts w:ascii="Times New Roman" w:hAnsi="Times New Roman" w:cs="Times New Roman"/>
          <w:sz w:val="28"/>
          <w:szCs w:val="28"/>
        </w:rPr>
        <w:t>Стриханов</w:t>
      </w:r>
      <w:proofErr w:type="spellEnd"/>
      <w:r w:rsidRPr="00DF6088">
        <w:rPr>
          <w:rFonts w:ascii="Times New Roman" w:hAnsi="Times New Roman" w:cs="Times New Roman"/>
          <w:sz w:val="28"/>
          <w:szCs w:val="28"/>
        </w:rPr>
        <w:t xml:space="preserve"> М.Н., </w:t>
      </w:r>
      <w:proofErr w:type="spellStart"/>
      <w:r w:rsidRPr="00DF6088">
        <w:rPr>
          <w:rFonts w:ascii="Times New Roman" w:hAnsi="Times New Roman" w:cs="Times New Roman"/>
          <w:sz w:val="28"/>
          <w:szCs w:val="28"/>
        </w:rPr>
        <w:t>Трубецков</w:t>
      </w:r>
      <w:proofErr w:type="spellEnd"/>
      <w:r w:rsidRPr="00DF6088">
        <w:rPr>
          <w:rFonts w:ascii="Times New Roman" w:hAnsi="Times New Roman" w:cs="Times New Roman"/>
          <w:sz w:val="28"/>
          <w:szCs w:val="28"/>
        </w:rPr>
        <w:t xml:space="preserve"> Д.И., Храмов А.Е. Анализ и прогноз тенденций изменения научно-педагогического потенциала профессорско-преподавательского состава высшей школы России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Науковедение</w:t>
      </w:r>
      <w:proofErr w:type="spellEnd"/>
      <w:r>
        <w:rPr>
          <w:rFonts w:ascii="Times New Roman" w:hAnsi="Times New Roman" w:cs="Times New Roman"/>
          <w:sz w:val="28"/>
          <w:szCs w:val="28"/>
        </w:rPr>
        <w:t xml:space="preserve">. 2002. № 2. </w:t>
      </w:r>
      <w:r w:rsidRPr="00DF6088">
        <w:rPr>
          <w:rFonts w:ascii="Times New Roman" w:hAnsi="Times New Roman" w:cs="Times New Roman"/>
          <w:sz w:val="28"/>
          <w:szCs w:val="28"/>
        </w:rPr>
        <w:t>С. 82.</w:t>
      </w:r>
    </w:p>
    <w:p w:rsidR="00B14367" w:rsidRPr="00DF6088" w:rsidRDefault="00B14367" w:rsidP="00B14367">
      <w:pPr>
        <w:pStyle w:val="a3"/>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Красинская Л.Ф. Профессиональная мотивация преподавателя как фактор, влияющий на инновационные преобразования в высшей школе // Педагогика и психология. №1, 2008. С.153-159.</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r w:rsidRPr="00462A8A">
        <w:rPr>
          <w:rStyle w:val="hl"/>
          <w:rFonts w:ascii="Times New Roman" w:hAnsi="Times New Roman" w:cs="Times New Roman"/>
          <w:sz w:val="28"/>
          <w:szCs w:val="28"/>
        </w:rPr>
        <w:t>Лаптев</w:t>
      </w:r>
      <w:r w:rsidRPr="00462A8A">
        <w:rPr>
          <w:rFonts w:ascii="Times New Roman" w:hAnsi="Times New Roman" w:cs="Times New Roman"/>
          <w:sz w:val="28"/>
          <w:szCs w:val="28"/>
        </w:rPr>
        <w:t xml:space="preserve"> В.В., </w:t>
      </w:r>
      <w:r w:rsidRPr="00462A8A">
        <w:rPr>
          <w:rStyle w:val="hl"/>
          <w:rFonts w:ascii="Times New Roman" w:hAnsi="Times New Roman" w:cs="Times New Roman"/>
          <w:sz w:val="28"/>
          <w:szCs w:val="28"/>
        </w:rPr>
        <w:t>Писарева</w:t>
      </w:r>
      <w:r w:rsidRPr="00462A8A">
        <w:rPr>
          <w:rFonts w:ascii="Times New Roman" w:hAnsi="Times New Roman" w:cs="Times New Roman"/>
          <w:sz w:val="28"/>
          <w:szCs w:val="28"/>
        </w:rPr>
        <w:t xml:space="preserve"> С.А., </w:t>
      </w:r>
      <w:proofErr w:type="spellStart"/>
      <w:r w:rsidRPr="00462A8A">
        <w:rPr>
          <w:rFonts w:ascii="Times New Roman" w:hAnsi="Times New Roman" w:cs="Times New Roman"/>
          <w:sz w:val="28"/>
          <w:szCs w:val="28"/>
        </w:rPr>
        <w:t>Тряпицина</w:t>
      </w:r>
      <w:proofErr w:type="spellEnd"/>
      <w:r w:rsidRPr="00462A8A">
        <w:rPr>
          <w:rFonts w:ascii="Times New Roman" w:hAnsi="Times New Roman" w:cs="Times New Roman"/>
          <w:sz w:val="28"/>
          <w:szCs w:val="28"/>
        </w:rPr>
        <w:t xml:space="preserve"> А.П. Подготовка и аттестация кадров высшей квалификации в области </w:t>
      </w:r>
      <w:r w:rsidRPr="00462A8A">
        <w:rPr>
          <w:rStyle w:val="hl"/>
          <w:rFonts w:ascii="Times New Roman" w:hAnsi="Times New Roman" w:cs="Times New Roman"/>
          <w:sz w:val="28"/>
          <w:szCs w:val="28"/>
        </w:rPr>
        <w:t>гуманитарных</w:t>
      </w:r>
      <w:r w:rsidRPr="00462A8A">
        <w:rPr>
          <w:rFonts w:ascii="Times New Roman" w:hAnsi="Times New Roman" w:cs="Times New Roman"/>
          <w:sz w:val="28"/>
          <w:szCs w:val="28"/>
        </w:rPr>
        <w:t xml:space="preserve"> и общественных наук. Анализ опыта университетов Европы и России. СПб.: СПбГУ, 2006. 168 с.</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r w:rsidRPr="00462A8A">
        <w:rPr>
          <w:rFonts w:ascii="Times New Roman" w:hAnsi="Times New Roman" w:cs="Times New Roman"/>
          <w:sz w:val="28"/>
          <w:szCs w:val="28"/>
        </w:rPr>
        <w:t>Лобанов А. А. «</w:t>
      </w:r>
      <w:r w:rsidRPr="00462A8A">
        <w:rPr>
          <w:rStyle w:val="hl"/>
          <w:rFonts w:ascii="Times New Roman" w:hAnsi="Times New Roman" w:cs="Times New Roman"/>
          <w:sz w:val="28"/>
          <w:szCs w:val="28"/>
        </w:rPr>
        <w:t>Охота за головами</w:t>
      </w:r>
      <w:r w:rsidRPr="00462A8A">
        <w:rPr>
          <w:rFonts w:ascii="Times New Roman" w:hAnsi="Times New Roman" w:cs="Times New Roman"/>
          <w:sz w:val="28"/>
          <w:szCs w:val="28"/>
        </w:rPr>
        <w:t xml:space="preserve">», или </w:t>
      </w:r>
      <w:r w:rsidRPr="00462A8A">
        <w:rPr>
          <w:rStyle w:val="hl"/>
          <w:rFonts w:ascii="Times New Roman" w:hAnsi="Times New Roman" w:cs="Times New Roman"/>
          <w:sz w:val="28"/>
          <w:szCs w:val="28"/>
        </w:rPr>
        <w:t>игры</w:t>
      </w:r>
      <w:r w:rsidRPr="00462A8A">
        <w:rPr>
          <w:rFonts w:ascii="Times New Roman" w:hAnsi="Times New Roman" w:cs="Times New Roman"/>
          <w:sz w:val="28"/>
          <w:szCs w:val="28"/>
        </w:rPr>
        <w:t xml:space="preserve"> для начальников. Кострома, 2002. 495 с.</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r w:rsidRPr="00462A8A">
        <w:rPr>
          <w:rFonts w:ascii="Times New Roman" w:hAnsi="Times New Roman" w:cs="Times New Roman"/>
          <w:sz w:val="28"/>
          <w:szCs w:val="28"/>
        </w:rPr>
        <w:t>Максимова С.Г. Особенности мотивации профессиональной деятельности социальных работников в сфере социального обслуживания (социально-психологический аспект) // Известия алтайского государственного университета, № 2(28), 2003. С. 75-80.</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sidRPr="00462A8A">
        <w:rPr>
          <w:rFonts w:ascii="Times New Roman" w:hAnsi="Times New Roman" w:cs="Times New Roman"/>
          <w:sz w:val="28"/>
          <w:szCs w:val="28"/>
        </w:rPr>
        <w:t>Матушанский</w:t>
      </w:r>
      <w:proofErr w:type="spellEnd"/>
      <w:r w:rsidRPr="00462A8A">
        <w:rPr>
          <w:rFonts w:ascii="Times New Roman" w:hAnsi="Times New Roman" w:cs="Times New Roman"/>
          <w:sz w:val="28"/>
          <w:szCs w:val="28"/>
        </w:rPr>
        <w:t xml:space="preserve"> Г.У. Проектирование системы непрерывного профессионального образования преподавателей высшей школы. Казань: Новое знание, 1999. 180 с.</w:t>
      </w:r>
    </w:p>
    <w:p w:rsidR="00B14367" w:rsidRPr="001537E8"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sidRPr="00462A8A">
        <w:rPr>
          <w:rFonts w:ascii="Times New Roman" w:hAnsi="Times New Roman" w:cs="Times New Roman"/>
          <w:sz w:val="28"/>
          <w:szCs w:val="28"/>
        </w:rPr>
        <w:lastRenderedPageBreak/>
        <w:t>Машаров</w:t>
      </w:r>
      <w:proofErr w:type="spellEnd"/>
      <w:r w:rsidRPr="00462A8A">
        <w:rPr>
          <w:rFonts w:ascii="Times New Roman" w:hAnsi="Times New Roman" w:cs="Times New Roman"/>
          <w:sz w:val="28"/>
          <w:szCs w:val="28"/>
        </w:rPr>
        <w:t xml:space="preserve"> И. М. Система формирования профессиональной мотивации у преподавателей негосударственных вузов. </w:t>
      </w:r>
      <w:proofErr w:type="spellStart"/>
      <w:r w:rsidRPr="00462A8A">
        <w:rPr>
          <w:rFonts w:ascii="Times New Roman" w:hAnsi="Times New Roman" w:cs="Times New Roman"/>
          <w:sz w:val="28"/>
          <w:szCs w:val="28"/>
        </w:rPr>
        <w:t>Дис</w:t>
      </w:r>
      <w:proofErr w:type="spellEnd"/>
      <w:r w:rsidRPr="00462A8A">
        <w:rPr>
          <w:rFonts w:ascii="Times New Roman" w:hAnsi="Times New Roman" w:cs="Times New Roman"/>
          <w:sz w:val="28"/>
          <w:szCs w:val="28"/>
        </w:rPr>
        <w:t xml:space="preserve">. д-ра </w:t>
      </w:r>
      <w:proofErr w:type="spellStart"/>
      <w:r w:rsidRPr="00462A8A">
        <w:rPr>
          <w:rFonts w:ascii="Times New Roman" w:hAnsi="Times New Roman" w:cs="Times New Roman"/>
          <w:sz w:val="28"/>
          <w:szCs w:val="28"/>
        </w:rPr>
        <w:t>пед</w:t>
      </w:r>
      <w:proofErr w:type="spellEnd"/>
      <w:r w:rsidRPr="00462A8A">
        <w:rPr>
          <w:rFonts w:ascii="Times New Roman" w:hAnsi="Times New Roman" w:cs="Times New Roman"/>
          <w:sz w:val="28"/>
          <w:szCs w:val="28"/>
        </w:rPr>
        <w:t xml:space="preserve">. наук: 13.00.08. Москва: </w:t>
      </w:r>
      <w:r w:rsidRPr="00462A8A">
        <w:rPr>
          <w:rStyle w:val="hl"/>
          <w:rFonts w:ascii="Times New Roman" w:hAnsi="Times New Roman" w:cs="Times New Roman"/>
          <w:sz w:val="28"/>
          <w:szCs w:val="28"/>
        </w:rPr>
        <w:t>РГБ</w:t>
      </w:r>
      <w:r w:rsidRPr="00462A8A">
        <w:rPr>
          <w:rFonts w:ascii="Times New Roman" w:hAnsi="Times New Roman" w:cs="Times New Roman"/>
          <w:sz w:val="28"/>
          <w:szCs w:val="28"/>
        </w:rPr>
        <w:t>, 2003. - 370 с.</w:t>
      </w:r>
    </w:p>
    <w:p w:rsidR="00B14367" w:rsidRPr="001537E8"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sidRPr="001537E8">
        <w:rPr>
          <w:rFonts w:ascii="Times New Roman" w:hAnsi="Times New Roman" w:cs="Times New Roman"/>
          <w:sz w:val="28"/>
          <w:szCs w:val="28"/>
        </w:rPr>
        <w:t>Мескон</w:t>
      </w:r>
      <w:proofErr w:type="spellEnd"/>
      <w:r w:rsidRPr="001537E8">
        <w:rPr>
          <w:rFonts w:ascii="Times New Roman" w:hAnsi="Times New Roman" w:cs="Times New Roman"/>
          <w:sz w:val="28"/>
          <w:szCs w:val="28"/>
        </w:rPr>
        <w:t xml:space="preserve"> Майкл Х., Альберт Майкл, </w:t>
      </w:r>
      <w:proofErr w:type="spellStart"/>
      <w:r w:rsidRPr="001537E8">
        <w:rPr>
          <w:rFonts w:ascii="Times New Roman" w:hAnsi="Times New Roman" w:cs="Times New Roman"/>
          <w:sz w:val="28"/>
          <w:szCs w:val="28"/>
        </w:rPr>
        <w:t>Хе</w:t>
      </w:r>
      <w:r>
        <w:rPr>
          <w:rFonts w:ascii="Times New Roman" w:hAnsi="Times New Roman" w:cs="Times New Roman"/>
          <w:sz w:val="28"/>
          <w:szCs w:val="28"/>
        </w:rPr>
        <w:t>доури</w:t>
      </w:r>
      <w:proofErr w:type="spellEnd"/>
      <w:r>
        <w:rPr>
          <w:rFonts w:ascii="Times New Roman" w:hAnsi="Times New Roman" w:cs="Times New Roman"/>
          <w:sz w:val="28"/>
          <w:szCs w:val="28"/>
        </w:rPr>
        <w:t xml:space="preserve"> Ф. Основы менеджмента, 3 изд.: Пер. с англ.</w:t>
      </w:r>
      <w:r w:rsidRPr="001537E8">
        <w:rPr>
          <w:rFonts w:ascii="Times New Roman" w:hAnsi="Times New Roman" w:cs="Times New Roman"/>
          <w:sz w:val="28"/>
          <w:szCs w:val="28"/>
        </w:rPr>
        <w:t xml:space="preserve"> М.:ООО «И. Д. Вильямс», 2007. 704 </w:t>
      </w:r>
      <w:r>
        <w:rPr>
          <w:rFonts w:ascii="Times New Roman" w:hAnsi="Times New Roman" w:cs="Times New Roman"/>
          <w:sz w:val="28"/>
          <w:szCs w:val="28"/>
          <w:lang w:val="en-US"/>
        </w:rPr>
        <w:t>c</w:t>
      </w:r>
      <w:r w:rsidRPr="001537E8">
        <w:rPr>
          <w:rFonts w:ascii="Times New Roman" w:hAnsi="Times New Roman" w:cs="Times New Roman"/>
          <w:sz w:val="28"/>
          <w:szCs w:val="28"/>
        </w:rPr>
        <w:t>.</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r w:rsidRPr="00462A8A">
        <w:rPr>
          <w:rFonts w:ascii="Times New Roman" w:hAnsi="Times New Roman" w:cs="Times New Roman"/>
          <w:sz w:val="28"/>
          <w:szCs w:val="28"/>
        </w:rPr>
        <w:t xml:space="preserve">Михалева О. М. Совершенствование системы мотивации труда профессорско-преподавательского состава вузов (на примере Брянской области). </w:t>
      </w:r>
      <w:proofErr w:type="spellStart"/>
      <w:r w:rsidRPr="00462A8A">
        <w:rPr>
          <w:rFonts w:ascii="Times New Roman" w:hAnsi="Times New Roman" w:cs="Times New Roman"/>
          <w:sz w:val="28"/>
          <w:szCs w:val="28"/>
        </w:rPr>
        <w:t>Автореф</w:t>
      </w:r>
      <w:proofErr w:type="spellEnd"/>
      <w:r w:rsidRPr="00462A8A">
        <w:rPr>
          <w:rFonts w:ascii="Times New Roman" w:hAnsi="Times New Roman" w:cs="Times New Roman"/>
          <w:sz w:val="28"/>
          <w:szCs w:val="28"/>
        </w:rPr>
        <w:t xml:space="preserve"> </w:t>
      </w:r>
      <w:proofErr w:type="spellStart"/>
      <w:r w:rsidRPr="00462A8A">
        <w:rPr>
          <w:rFonts w:ascii="Times New Roman" w:hAnsi="Times New Roman" w:cs="Times New Roman"/>
          <w:sz w:val="28"/>
          <w:szCs w:val="28"/>
        </w:rPr>
        <w:t>дис</w:t>
      </w:r>
      <w:proofErr w:type="spellEnd"/>
      <w:r w:rsidRPr="00462A8A">
        <w:rPr>
          <w:rFonts w:ascii="Times New Roman" w:hAnsi="Times New Roman" w:cs="Times New Roman"/>
          <w:sz w:val="28"/>
          <w:szCs w:val="28"/>
        </w:rPr>
        <w:t xml:space="preserve">. канд. </w:t>
      </w:r>
      <w:proofErr w:type="spellStart"/>
      <w:r w:rsidRPr="00462A8A">
        <w:rPr>
          <w:rFonts w:ascii="Times New Roman" w:hAnsi="Times New Roman" w:cs="Times New Roman"/>
          <w:sz w:val="28"/>
          <w:szCs w:val="28"/>
        </w:rPr>
        <w:t>экон</w:t>
      </w:r>
      <w:proofErr w:type="spellEnd"/>
      <w:r w:rsidRPr="00462A8A">
        <w:rPr>
          <w:rFonts w:ascii="Times New Roman" w:hAnsi="Times New Roman" w:cs="Times New Roman"/>
          <w:sz w:val="28"/>
          <w:szCs w:val="28"/>
        </w:rPr>
        <w:t xml:space="preserve">. наук: 08.00.05. Московский </w:t>
      </w:r>
      <w:proofErr w:type="spellStart"/>
      <w:r w:rsidRPr="00462A8A">
        <w:rPr>
          <w:rFonts w:ascii="Times New Roman" w:hAnsi="Times New Roman" w:cs="Times New Roman"/>
          <w:sz w:val="28"/>
          <w:szCs w:val="28"/>
        </w:rPr>
        <w:t>гуманитар</w:t>
      </w:r>
      <w:proofErr w:type="spellEnd"/>
      <w:r w:rsidRPr="00462A8A">
        <w:rPr>
          <w:rFonts w:ascii="Times New Roman" w:hAnsi="Times New Roman" w:cs="Times New Roman"/>
          <w:sz w:val="28"/>
          <w:szCs w:val="28"/>
        </w:rPr>
        <w:t>. ун-т. М., 2009. 22 с.</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sidRPr="00462A8A">
        <w:rPr>
          <w:rFonts w:ascii="Times New Roman" w:hAnsi="Times New Roman" w:cs="Times New Roman"/>
          <w:sz w:val="28"/>
          <w:szCs w:val="28"/>
        </w:rPr>
        <w:t>Мудрова</w:t>
      </w:r>
      <w:proofErr w:type="spellEnd"/>
      <w:r w:rsidRPr="00462A8A">
        <w:rPr>
          <w:rFonts w:ascii="Times New Roman" w:hAnsi="Times New Roman" w:cs="Times New Roman"/>
          <w:sz w:val="28"/>
          <w:szCs w:val="28"/>
        </w:rPr>
        <w:t xml:space="preserve"> Е. Б. Совершенствование методов управления кадровым потенциалом высшей школы. </w:t>
      </w:r>
      <w:proofErr w:type="spellStart"/>
      <w:r w:rsidRPr="00462A8A">
        <w:rPr>
          <w:rFonts w:ascii="Times New Roman" w:hAnsi="Times New Roman" w:cs="Times New Roman"/>
          <w:sz w:val="28"/>
          <w:szCs w:val="28"/>
        </w:rPr>
        <w:t>Автореф</w:t>
      </w:r>
      <w:proofErr w:type="spellEnd"/>
      <w:r w:rsidRPr="00462A8A">
        <w:rPr>
          <w:rFonts w:ascii="Times New Roman" w:hAnsi="Times New Roman" w:cs="Times New Roman"/>
          <w:sz w:val="28"/>
          <w:szCs w:val="28"/>
        </w:rPr>
        <w:t xml:space="preserve"> </w:t>
      </w:r>
      <w:proofErr w:type="spellStart"/>
      <w:r w:rsidRPr="00462A8A">
        <w:rPr>
          <w:rFonts w:ascii="Times New Roman" w:hAnsi="Times New Roman" w:cs="Times New Roman"/>
          <w:sz w:val="28"/>
          <w:szCs w:val="28"/>
        </w:rPr>
        <w:t>дис</w:t>
      </w:r>
      <w:proofErr w:type="spellEnd"/>
      <w:r w:rsidRPr="00462A8A">
        <w:rPr>
          <w:rFonts w:ascii="Times New Roman" w:hAnsi="Times New Roman" w:cs="Times New Roman"/>
          <w:sz w:val="28"/>
          <w:szCs w:val="28"/>
        </w:rPr>
        <w:t xml:space="preserve">. канд. </w:t>
      </w:r>
      <w:proofErr w:type="spellStart"/>
      <w:r w:rsidRPr="00462A8A">
        <w:rPr>
          <w:rFonts w:ascii="Times New Roman" w:hAnsi="Times New Roman" w:cs="Times New Roman"/>
          <w:sz w:val="28"/>
          <w:szCs w:val="28"/>
        </w:rPr>
        <w:t>экон</w:t>
      </w:r>
      <w:proofErr w:type="spellEnd"/>
      <w:r w:rsidRPr="00462A8A">
        <w:rPr>
          <w:rFonts w:ascii="Times New Roman" w:hAnsi="Times New Roman" w:cs="Times New Roman"/>
          <w:sz w:val="28"/>
          <w:szCs w:val="28"/>
        </w:rPr>
        <w:t xml:space="preserve">. наук : 08.00.05. Санкт-Петербург, </w:t>
      </w:r>
      <w:proofErr w:type="spellStart"/>
      <w:r w:rsidRPr="00462A8A">
        <w:rPr>
          <w:rFonts w:ascii="Times New Roman" w:hAnsi="Times New Roman" w:cs="Times New Roman"/>
          <w:sz w:val="28"/>
          <w:szCs w:val="28"/>
        </w:rPr>
        <w:t>гос</w:t>
      </w:r>
      <w:proofErr w:type="spellEnd"/>
      <w:r w:rsidRPr="00462A8A">
        <w:rPr>
          <w:rFonts w:ascii="Times New Roman" w:hAnsi="Times New Roman" w:cs="Times New Roman"/>
          <w:sz w:val="28"/>
          <w:szCs w:val="28"/>
        </w:rPr>
        <w:t xml:space="preserve">. </w:t>
      </w:r>
      <w:proofErr w:type="spellStart"/>
      <w:r w:rsidRPr="00462A8A">
        <w:rPr>
          <w:rFonts w:ascii="Times New Roman" w:hAnsi="Times New Roman" w:cs="Times New Roman"/>
          <w:sz w:val="28"/>
          <w:szCs w:val="28"/>
        </w:rPr>
        <w:t>политех</w:t>
      </w:r>
      <w:proofErr w:type="spellEnd"/>
      <w:r w:rsidRPr="00462A8A">
        <w:rPr>
          <w:rFonts w:ascii="Times New Roman" w:hAnsi="Times New Roman" w:cs="Times New Roman"/>
          <w:sz w:val="28"/>
          <w:szCs w:val="28"/>
        </w:rPr>
        <w:t>, ун-т. СПб., 2007. 17 с.</w:t>
      </w:r>
    </w:p>
    <w:p w:rsidR="00B14367" w:rsidRDefault="00B14367" w:rsidP="00B14367">
      <w:pPr>
        <w:pStyle w:val="a3"/>
        <w:numPr>
          <w:ilvl w:val="0"/>
          <w:numId w:val="11"/>
        </w:numPr>
        <w:spacing w:line="360" w:lineRule="auto"/>
        <w:jc w:val="both"/>
        <w:rPr>
          <w:rFonts w:ascii="Times New Roman" w:hAnsi="Times New Roman" w:cs="Times New Roman"/>
          <w:sz w:val="28"/>
          <w:szCs w:val="28"/>
        </w:rPr>
      </w:pPr>
      <w:r w:rsidRPr="00462A8A">
        <w:rPr>
          <w:rFonts w:ascii="Times New Roman" w:hAnsi="Times New Roman" w:cs="Times New Roman"/>
          <w:sz w:val="28"/>
          <w:szCs w:val="28"/>
        </w:rPr>
        <w:t xml:space="preserve">Назарова И. Б. </w:t>
      </w:r>
      <w:r w:rsidRPr="00462A8A">
        <w:rPr>
          <w:rStyle w:val="hl"/>
          <w:rFonts w:ascii="Times New Roman" w:hAnsi="Times New Roman" w:cs="Times New Roman"/>
          <w:sz w:val="28"/>
          <w:szCs w:val="28"/>
        </w:rPr>
        <w:t>Преподаватели</w:t>
      </w:r>
      <w:r w:rsidRPr="00462A8A">
        <w:rPr>
          <w:rFonts w:ascii="Times New Roman" w:hAnsi="Times New Roman" w:cs="Times New Roman"/>
          <w:sz w:val="28"/>
          <w:szCs w:val="28"/>
        </w:rPr>
        <w:t xml:space="preserve"> экономических дисциплин: профессиональный потенциал, особенности занятости и трудовой мотивации. М.: </w:t>
      </w:r>
      <w:r w:rsidRPr="00462A8A">
        <w:rPr>
          <w:rStyle w:val="hl"/>
          <w:rFonts w:ascii="Times New Roman" w:hAnsi="Times New Roman" w:cs="Times New Roman"/>
          <w:sz w:val="28"/>
          <w:szCs w:val="28"/>
        </w:rPr>
        <w:t>МАКС</w:t>
      </w:r>
      <w:r w:rsidRPr="00462A8A">
        <w:rPr>
          <w:rFonts w:ascii="Times New Roman" w:hAnsi="Times New Roman" w:cs="Times New Roman"/>
          <w:sz w:val="28"/>
          <w:szCs w:val="28"/>
        </w:rPr>
        <w:t xml:space="preserve"> Пресс, 2005. 278 с. </w:t>
      </w:r>
    </w:p>
    <w:p w:rsidR="00B14367" w:rsidRPr="00AC799D" w:rsidRDefault="00B14367" w:rsidP="00B14367">
      <w:pPr>
        <w:pStyle w:val="a3"/>
        <w:numPr>
          <w:ilvl w:val="0"/>
          <w:numId w:val="11"/>
        </w:numPr>
        <w:spacing w:line="360" w:lineRule="auto"/>
        <w:jc w:val="both"/>
        <w:rPr>
          <w:rFonts w:ascii="Times New Roman" w:hAnsi="Times New Roman" w:cs="Times New Roman"/>
          <w:sz w:val="28"/>
          <w:szCs w:val="28"/>
        </w:rPr>
      </w:pPr>
      <w:r w:rsidRPr="00AC799D">
        <w:rPr>
          <w:rFonts w:ascii="Times New Roman" w:hAnsi="Times New Roman" w:cs="Times New Roman"/>
          <w:sz w:val="28"/>
          <w:szCs w:val="28"/>
        </w:rPr>
        <w:t xml:space="preserve"> Петровский А.В., </w:t>
      </w:r>
      <w:proofErr w:type="spellStart"/>
      <w:r w:rsidRPr="00AC799D">
        <w:rPr>
          <w:rFonts w:ascii="Times New Roman" w:hAnsi="Times New Roman" w:cs="Times New Roman"/>
          <w:sz w:val="28"/>
          <w:szCs w:val="28"/>
        </w:rPr>
        <w:t>Ярошееский</w:t>
      </w:r>
      <w:proofErr w:type="spellEnd"/>
      <w:r w:rsidRPr="00AC799D">
        <w:rPr>
          <w:rFonts w:ascii="Times New Roman" w:hAnsi="Times New Roman" w:cs="Times New Roman"/>
          <w:sz w:val="28"/>
          <w:szCs w:val="28"/>
        </w:rPr>
        <w:t xml:space="preserve"> М. Г., </w:t>
      </w:r>
      <w:proofErr w:type="spellStart"/>
      <w:r w:rsidRPr="00AC799D">
        <w:rPr>
          <w:rFonts w:ascii="Times New Roman" w:hAnsi="Times New Roman" w:cs="Times New Roman"/>
          <w:sz w:val="28"/>
          <w:szCs w:val="28"/>
        </w:rPr>
        <w:t>Брушлипский</w:t>
      </w:r>
      <w:proofErr w:type="spellEnd"/>
      <w:r w:rsidRPr="00AC799D">
        <w:rPr>
          <w:rFonts w:ascii="Times New Roman" w:hAnsi="Times New Roman" w:cs="Times New Roman"/>
          <w:sz w:val="28"/>
          <w:szCs w:val="28"/>
        </w:rPr>
        <w:t xml:space="preserve"> А. В., Петровский В. А. Общая психология. М.: Издательский центр Академия, 1998. 512 с.</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r w:rsidRPr="00462A8A">
        <w:rPr>
          <w:rFonts w:ascii="Times New Roman" w:hAnsi="Times New Roman" w:cs="Times New Roman"/>
          <w:sz w:val="28"/>
          <w:szCs w:val="28"/>
        </w:rPr>
        <w:t xml:space="preserve">Пономарев И. П. Мотивация работой в организации. М.: </w:t>
      </w:r>
      <w:proofErr w:type="spellStart"/>
      <w:r w:rsidRPr="00462A8A">
        <w:rPr>
          <w:rFonts w:ascii="Times New Roman" w:hAnsi="Times New Roman" w:cs="Times New Roman"/>
          <w:sz w:val="28"/>
          <w:szCs w:val="28"/>
        </w:rPr>
        <w:t>Едиториал</w:t>
      </w:r>
      <w:proofErr w:type="spellEnd"/>
      <w:r w:rsidRPr="00462A8A">
        <w:rPr>
          <w:rFonts w:ascii="Times New Roman" w:hAnsi="Times New Roman" w:cs="Times New Roman"/>
          <w:sz w:val="28"/>
          <w:szCs w:val="28"/>
        </w:rPr>
        <w:t xml:space="preserve"> УРСС, 2004. 224 с. </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r w:rsidRPr="00462A8A">
        <w:rPr>
          <w:rStyle w:val="hl"/>
          <w:rFonts w:ascii="Times New Roman" w:hAnsi="Times New Roman" w:cs="Times New Roman"/>
          <w:sz w:val="28"/>
          <w:szCs w:val="28"/>
        </w:rPr>
        <w:t>Попков</w:t>
      </w:r>
      <w:r w:rsidRPr="00462A8A">
        <w:rPr>
          <w:rFonts w:ascii="Times New Roman" w:hAnsi="Times New Roman" w:cs="Times New Roman"/>
          <w:sz w:val="28"/>
          <w:szCs w:val="28"/>
        </w:rPr>
        <w:t xml:space="preserve"> В.А., </w:t>
      </w:r>
      <w:proofErr w:type="spellStart"/>
      <w:r w:rsidRPr="00462A8A">
        <w:rPr>
          <w:rFonts w:ascii="Times New Roman" w:hAnsi="Times New Roman" w:cs="Times New Roman"/>
          <w:sz w:val="28"/>
          <w:szCs w:val="28"/>
        </w:rPr>
        <w:t>Коржуев</w:t>
      </w:r>
      <w:proofErr w:type="spellEnd"/>
      <w:r w:rsidRPr="00462A8A">
        <w:rPr>
          <w:rFonts w:ascii="Times New Roman" w:hAnsi="Times New Roman" w:cs="Times New Roman"/>
          <w:sz w:val="28"/>
          <w:szCs w:val="28"/>
        </w:rPr>
        <w:t xml:space="preserve"> A.B. Дидактика высшей школы. М.: Академия, 2004. 192 с.</w:t>
      </w:r>
    </w:p>
    <w:p w:rsidR="00B14367" w:rsidRPr="00462A8A" w:rsidRDefault="00B14367" w:rsidP="00B14367">
      <w:pPr>
        <w:pStyle w:val="a3"/>
        <w:numPr>
          <w:ilvl w:val="0"/>
          <w:numId w:val="11"/>
        </w:numPr>
        <w:autoSpaceDE w:val="0"/>
        <w:autoSpaceDN w:val="0"/>
        <w:adjustRightInd w:val="0"/>
        <w:spacing w:after="0" w:line="360" w:lineRule="auto"/>
        <w:jc w:val="both"/>
        <w:rPr>
          <w:rFonts w:ascii="Times New Roman" w:hAnsi="Times New Roman" w:cs="Times New Roman"/>
          <w:sz w:val="28"/>
          <w:szCs w:val="28"/>
        </w:rPr>
      </w:pPr>
      <w:r w:rsidRPr="00462A8A">
        <w:rPr>
          <w:rFonts w:ascii="Times New Roman" w:hAnsi="Times New Roman" w:cs="Times New Roman"/>
          <w:sz w:val="28"/>
          <w:szCs w:val="28"/>
        </w:rPr>
        <w:t>Римская О.Н. Труд преподавателя вуза в системе менеджмента качества // Вестник Томского государственного университета, 2006, №12. С. 119-131.</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sidRPr="00462A8A">
        <w:rPr>
          <w:rFonts w:ascii="Times New Roman" w:hAnsi="Times New Roman" w:cs="Times New Roman"/>
          <w:sz w:val="28"/>
          <w:szCs w:val="28"/>
        </w:rPr>
        <w:t>Ричи</w:t>
      </w:r>
      <w:proofErr w:type="spellEnd"/>
      <w:r w:rsidRPr="00462A8A">
        <w:rPr>
          <w:rFonts w:ascii="Times New Roman" w:hAnsi="Times New Roman" w:cs="Times New Roman"/>
          <w:sz w:val="28"/>
          <w:szCs w:val="28"/>
        </w:rPr>
        <w:t xml:space="preserve"> Ш., Мартин П. Управление мотивацией. Учеб. Пособие для вузов. Пер. с англ. </w:t>
      </w:r>
      <w:proofErr w:type="spellStart"/>
      <w:r w:rsidRPr="00462A8A">
        <w:rPr>
          <w:rFonts w:ascii="Times New Roman" w:hAnsi="Times New Roman" w:cs="Times New Roman"/>
          <w:sz w:val="28"/>
          <w:szCs w:val="28"/>
        </w:rPr>
        <w:t>М.:Юнити-Дана</w:t>
      </w:r>
      <w:proofErr w:type="spellEnd"/>
      <w:r w:rsidRPr="00462A8A">
        <w:rPr>
          <w:rFonts w:ascii="Times New Roman" w:hAnsi="Times New Roman" w:cs="Times New Roman"/>
          <w:sz w:val="28"/>
          <w:szCs w:val="28"/>
        </w:rPr>
        <w:t xml:space="preserve">, 2009, 400 с. </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r w:rsidRPr="00462A8A">
        <w:rPr>
          <w:rFonts w:ascii="Times New Roman" w:hAnsi="Times New Roman" w:cs="Times New Roman"/>
          <w:sz w:val="28"/>
          <w:szCs w:val="28"/>
        </w:rPr>
        <w:t xml:space="preserve">Романенко В.И., </w:t>
      </w:r>
      <w:proofErr w:type="spellStart"/>
      <w:r w:rsidRPr="00462A8A">
        <w:rPr>
          <w:rFonts w:ascii="Times New Roman" w:hAnsi="Times New Roman" w:cs="Times New Roman"/>
          <w:sz w:val="28"/>
          <w:szCs w:val="28"/>
        </w:rPr>
        <w:t>Безносов</w:t>
      </w:r>
      <w:proofErr w:type="spellEnd"/>
      <w:r w:rsidRPr="00462A8A">
        <w:rPr>
          <w:rFonts w:ascii="Times New Roman" w:hAnsi="Times New Roman" w:cs="Times New Roman"/>
          <w:sz w:val="28"/>
          <w:szCs w:val="28"/>
        </w:rPr>
        <w:t xml:space="preserve"> Д.С. </w:t>
      </w:r>
      <w:hyperlink r:id="rId11" w:tgtFrame="_blank" w:history="1"/>
      <w:r w:rsidRPr="00462A8A">
        <w:rPr>
          <w:rFonts w:ascii="Times New Roman" w:hAnsi="Times New Roman" w:cs="Times New Roman"/>
          <w:b/>
          <w:sz w:val="28"/>
          <w:szCs w:val="28"/>
        </w:rPr>
        <w:t xml:space="preserve"> </w:t>
      </w:r>
      <w:r w:rsidRPr="00462A8A">
        <w:rPr>
          <w:rFonts w:ascii="Times New Roman" w:hAnsi="Times New Roman" w:cs="Times New Roman"/>
          <w:sz w:val="28"/>
          <w:szCs w:val="28"/>
        </w:rPr>
        <w:t>Мотивация профессиональной деятельности сотрудников университета государственной противопожарной службы</w:t>
      </w:r>
      <w:r w:rsidRPr="00462A8A">
        <w:rPr>
          <w:rFonts w:ascii="Times New Roman" w:hAnsi="Times New Roman" w:cs="Times New Roman"/>
          <w:b/>
          <w:sz w:val="28"/>
          <w:szCs w:val="28"/>
        </w:rPr>
        <w:t xml:space="preserve"> </w:t>
      </w:r>
      <w:r w:rsidRPr="00462A8A">
        <w:rPr>
          <w:rFonts w:ascii="Times New Roman" w:hAnsi="Times New Roman" w:cs="Times New Roman"/>
          <w:sz w:val="28"/>
          <w:szCs w:val="28"/>
        </w:rPr>
        <w:t xml:space="preserve">МЧС России </w:t>
      </w:r>
      <w:r w:rsidRPr="00462A8A">
        <w:rPr>
          <w:rFonts w:ascii="Times New Roman" w:hAnsi="Times New Roman" w:cs="Times New Roman"/>
          <w:b/>
          <w:sz w:val="28"/>
          <w:szCs w:val="28"/>
        </w:rPr>
        <w:t xml:space="preserve">// </w:t>
      </w:r>
      <w:r w:rsidRPr="00462A8A">
        <w:rPr>
          <w:rFonts w:ascii="Times New Roman" w:hAnsi="Times New Roman" w:cs="Times New Roman"/>
          <w:sz w:val="28"/>
          <w:szCs w:val="28"/>
        </w:rPr>
        <w:t>Вестник Санкт-</w:t>
      </w:r>
      <w:r w:rsidRPr="00462A8A">
        <w:rPr>
          <w:rFonts w:ascii="Times New Roman" w:hAnsi="Times New Roman" w:cs="Times New Roman"/>
          <w:sz w:val="28"/>
          <w:szCs w:val="28"/>
        </w:rPr>
        <w:lastRenderedPageBreak/>
        <w:t>петербургского университета государственной противопожарной службы, №1, 2011. С. 72-76.</w:t>
      </w:r>
    </w:p>
    <w:p w:rsidR="00B14367" w:rsidRDefault="00B14367" w:rsidP="00B14367">
      <w:pPr>
        <w:pStyle w:val="a3"/>
        <w:numPr>
          <w:ilvl w:val="0"/>
          <w:numId w:val="11"/>
        </w:numPr>
        <w:autoSpaceDE w:val="0"/>
        <w:autoSpaceDN w:val="0"/>
        <w:adjustRightInd w:val="0"/>
        <w:spacing w:after="0" w:line="360" w:lineRule="auto"/>
        <w:jc w:val="both"/>
        <w:rPr>
          <w:rFonts w:ascii="Times New Roman" w:eastAsia="BookmanOldStyle" w:hAnsi="Times New Roman" w:cs="Times New Roman"/>
          <w:sz w:val="28"/>
          <w:szCs w:val="28"/>
        </w:rPr>
      </w:pPr>
      <w:proofErr w:type="spellStart"/>
      <w:r w:rsidRPr="00462A8A">
        <w:rPr>
          <w:rFonts w:ascii="Times New Roman" w:eastAsia="BookmanOldStyle" w:hAnsi="Times New Roman" w:cs="Times New Roman"/>
          <w:sz w:val="28"/>
          <w:szCs w:val="28"/>
        </w:rPr>
        <w:t>Романкова</w:t>
      </w:r>
      <w:proofErr w:type="spellEnd"/>
      <w:r w:rsidRPr="00462A8A">
        <w:rPr>
          <w:rFonts w:ascii="Times New Roman" w:eastAsia="BookmanOldStyle" w:hAnsi="Times New Roman" w:cs="Times New Roman"/>
          <w:sz w:val="28"/>
          <w:szCs w:val="28"/>
        </w:rPr>
        <w:t xml:space="preserve"> Л. И. Научно-педагогические кадры высшей школы России. Современное состояние и концепции развития. М.: ИПР ВПО МАДИ (ГТУ), 2004. 239 с.</w:t>
      </w:r>
    </w:p>
    <w:p w:rsidR="00B14367" w:rsidRPr="001E457F" w:rsidRDefault="00B14367" w:rsidP="00B14367">
      <w:pPr>
        <w:pStyle w:val="a3"/>
        <w:numPr>
          <w:ilvl w:val="0"/>
          <w:numId w:val="11"/>
        </w:numPr>
        <w:autoSpaceDE w:val="0"/>
        <w:autoSpaceDN w:val="0"/>
        <w:adjustRightInd w:val="0"/>
        <w:spacing w:after="0" w:line="360" w:lineRule="auto"/>
        <w:jc w:val="both"/>
        <w:rPr>
          <w:rFonts w:ascii="Times New Roman" w:eastAsia="BookmanOldStyle" w:hAnsi="Times New Roman" w:cs="Times New Roman"/>
          <w:sz w:val="28"/>
          <w:szCs w:val="28"/>
        </w:rPr>
      </w:pPr>
      <w:r w:rsidRPr="001E457F">
        <w:rPr>
          <w:rFonts w:ascii="Times New Roman" w:hAnsi="Times New Roman" w:cs="Times New Roman"/>
          <w:sz w:val="28"/>
          <w:szCs w:val="28"/>
        </w:rPr>
        <w:t xml:space="preserve">Сафонова О. М. Особенности профессиональной мотивации преподавателей экономических вузов // Высшее </w:t>
      </w:r>
      <w:r>
        <w:rPr>
          <w:rFonts w:ascii="Times New Roman" w:hAnsi="Times New Roman" w:cs="Times New Roman"/>
          <w:sz w:val="28"/>
          <w:szCs w:val="28"/>
        </w:rPr>
        <w:t xml:space="preserve">образование в России. 2009. </w:t>
      </w:r>
      <w:r w:rsidRPr="001E457F">
        <w:rPr>
          <w:rFonts w:ascii="Times New Roman" w:hAnsi="Times New Roman" w:cs="Times New Roman"/>
          <w:sz w:val="28"/>
          <w:szCs w:val="28"/>
        </w:rPr>
        <w:t>№ 9. С. 152-156.</w:t>
      </w:r>
    </w:p>
    <w:p w:rsidR="00B14367" w:rsidRDefault="00B14367" w:rsidP="00B14367">
      <w:pPr>
        <w:pStyle w:val="a3"/>
        <w:numPr>
          <w:ilvl w:val="0"/>
          <w:numId w:val="11"/>
        </w:numPr>
        <w:autoSpaceDE w:val="0"/>
        <w:autoSpaceDN w:val="0"/>
        <w:adjustRightInd w:val="0"/>
        <w:spacing w:after="0" w:line="360" w:lineRule="auto"/>
        <w:jc w:val="both"/>
        <w:rPr>
          <w:rFonts w:ascii="Times New Roman" w:hAnsi="Times New Roman" w:cs="Times New Roman"/>
          <w:sz w:val="28"/>
          <w:szCs w:val="28"/>
        </w:rPr>
      </w:pPr>
      <w:proofErr w:type="spellStart"/>
      <w:r w:rsidRPr="00DF6088">
        <w:rPr>
          <w:rFonts w:ascii="Times New Roman" w:hAnsi="Times New Roman" w:cs="Times New Roman"/>
          <w:sz w:val="28"/>
          <w:szCs w:val="28"/>
        </w:rPr>
        <w:t>Скрауч</w:t>
      </w:r>
      <w:proofErr w:type="spellEnd"/>
      <w:r w:rsidRPr="00DF6088">
        <w:rPr>
          <w:rFonts w:ascii="Times New Roman" w:hAnsi="Times New Roman" w:cs="Times New Roman"/>
          <w:sz w:val="28"/>
          <w:szCs w:val="28"/>
        </w:rPr>
        <w:t xml:space="preserve"> О.Н. , </w:t>
      </w:r>
      <w:proofErr w:type="spellStart"/>
      <w:r w:rsidRPr="00DF6088">
        <w:rPr>
          <w:rFonts w:ascii="Times New Roman" w:hAnsi="Times New Roman" w:cs="Times New Roman"/>
          <w:sz w:val="28"/>
          <w:szCs w:val="28"/>
        </w:rPr>
        <w:t>Мехришвили</w:t>
      </w:r>
      <w:proofErr w:type="spellEnd"/>
      <w:r w:rsidRPr="00DF6088">
        <w:rPr>
          <w:rFonts w:ascii="Times New Roman" w:hAnsi="Times New Roman" w:cs="Times New Roman"/>
          <w:sz w:val="28"/>
          <w:szCs w:val="28"/>
        </w:rPr>
        <w:t xml:space="preserve"> Л.Л. Специфика научно мотивации </w:t>
      </w:r>
      <w:proofErr w:type="spellStart"/>
      <w:r w:rsidRPr="00DF6088">
        <w:rPr>
          <w:rFonts w:ascii="Times New Roman" w:hAnsi="Times New Roman" w:cs="Times New Roman"/>
          <w:sz w:val="28"/>
          <w:szCs w:val="28"/>
        </w:rPr>
        <w:t>молодыз</w:t>
      </w:r>
      <w:proofErr w:type="spellEnd"/>
      <w:r w:rsidRPr="00DF6088">
        <w:rPr>
          <w:rFonts w:ascii="Times New Roman" w:hAnsi="Times New Roman" w:cs="Times New Roman"/>
          <w:sz w:val="28"/>
          <w:szCs w:val="28"/>
        </w:rPr>
        <w:t xml:space="preserve"> преподавателей ВУЗов: по материалам социологического исследования. Современные проблемы науки и образования. </w:t>
      </w:r>
      <w:r>
        <w:rPr>
          <w:rFonts w:ascii="Times New Roman" w:hAnsi="Times New Roman" w:cs="Times New Roman"/>
          <w:sz w:val="28"/>
          <w:szCs w:val="28"/>
        </w:rPr>
        <w:t>Электронный научный журнал</w:t>
      </w:r>
      <w:r w:rsidRPr="00DF6088">
        <w:rPr>
          <w:rFonts w:ascii="Times New Roman" w:eastAsia="Times New Roman" w:hAnsi="Times New Roman" w:cs="Times New Roman"/>
          <w:sz w:val="24"/>
          <w:szCs w:val="24"/>
        </w:rPr>
        <w:t xml:space="preserve"> </w:t>
      </w:r>
      <w:r w:rsidRPr="00DF6088">
        <w:rPr>
          <w:rFonts w:ascii="Times New Roman" w:eastAsia="Times New Roman" w:hAnsi="Times New Roman" w:cs="Times New Roman"/>
          <w:sz w:val="28"/>
          <w:szCs w:val="28"/>
        </w:rPr>
        <w:t>ISSN 2070-7428</w:t>
      </w:r>
      <w:r>
        <w:rPr>
          <w:rFonts w:ascii="Times New Roman" w:eastAsia="Times New Roman" w:hAnsi="Times New Roman" w:cs="Times New Roman"/>
          <w:sz w:val="28"/>
          <w:szCs w:val="28"/>
        </w:rPr>
        <w:t xml:space="preserve">. </w:t>
      </w:r>
      <w:r w:rsidRPr="00DF6088">
        <w:rPr>
          <w:rFonts w:ascii="Times New Roman" w:hAnsi="Times New Roman" w:cs="Times New Roman"/>
          <w:sz w:val="28"/>
          <w:szCs w:val="28"/>
        </w:rPr>
        <w:t xml:space="preserve">2013, </w:t>
      </w:r>
      <w:r>
        <w:rPr>
          <w:rFonts w:ascii="Times New Roman" w:hAnsi="Times New Roman" w:cs="Times New Roman"/>
          <w:sz w:val="28"/>
          <w:szCs w:val="28"/>
        </w:rPr>
        <w:t>№2.</w:t>
      </w:r>
    </w:p>
    <w:p w:rsidR="00B14367" w:rsidRPr="00DF6088" w:rsidRDefault="00B14367" w:rsidP="00B14367">
      <w:pPr>
        <w:pStyle w:val="a3"/>
        <w:numPr>
          <w:ilvl w:val="0"/>
          <w:numId w:val="11"/>
        </w:numPr>
        <w:autoSpaceDE w:val="0"/>
        <w:autoSpaceDN w:val="0"/>
        <w:adjustRightInd w:val="0"/>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Тряпицына</w:t>
      </w:r>
      <w:proofErr w:type="spellEnd"/>
      <w:r>
        <w:rPr>
          <w:rFonts w:ascii="Times New Roman" w:hAnsi="Times New Roman" w:cs="Times New Roman"/>
          <w:sz w:val="28"/>
          <w:szCs w:val="28"/>
        </w:rPr>
        <w:t xml:space="preserve"> С.Ю. Мотивация персонала в современной организации.</w:t>
      </w:r>
      <w:r w:rsidRPr="00EE21A5">
        <w:t xml:space="preserve"> </w:t>
      </w:r>
      <w:r w:rsidRPr="00EE21A5">
        <w:rPr>
          <w:rFonts w:ascii="Times New Roman" w:hAnsi="Times New Roman" w:cs="Times New Roman"/>
          <w:sz w:val="28"/>
          <w:szCs w:val="28"/>
        </w:rPr>
        <w:t>С</w:t>
      </w:r>
      <w:r>
        <w:rPr>
          <w:rFonts w:ascii="Times New Roman" w:hAnsi="Times New Roman" w:cs="Times New Roman"/>
          <w:sz w:val="28"/>
          <w:szCs w:val="28"/>
        </w:rPr>
        <w:t xml:space="preserve">Пб.: ООО «Книжный Дом», 2007. </w:t>
      </w:r>
      <w:r w:rsidRPr="00EE21A5">
        <w:rPr>
          <w:rFonts w:ascii="Times New Roman" w:hAnsi="Times New Roman" w:cs="Times New Roman"/>
          <w:sz w:val="28"/>
          <w:szCs w:val="28"/>
        </w:rPr>
        <w:t>240 с.</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proofErr w:type="spellStart"/>
      <w:r w:rsidRPr="00462A8A">
        <w:rPr>
          <w:rFonts w:ascii="Times New Roman" w:hAnsi="Times New Roman" w:cs="Times New Roman"/>
          <w:sz w:val="28"/>
          <w:szCs w:val="28"/>
        </w:rPr>
        <w:t>Чернилевский</w:t>
      </w:r>
      <w:proofErr w:type="spellEnd"/>
      <w:r w:rsidRPr="00462A8A">
        <w:rPr>
          <w:rFonts w:ascii="Times New Roman" w:hAnsi="Times New Roman" w:cs="Times New Roman"/>
          <w:sz w:val="28"/>
          <w:szCs w:val="28"/>
        </w:rPr>
        <w:t xml:space="preserve">, Д.В. </w:t>
      </w:r>
      <w:r w:rsidRPr="00462A8A">
        <w:rPr>
          <w:rStyle w:val="hl"/>
          <w:rFonts w:ascii="Times New Roman" w:hAnsi="Times New Roman" w:cs="Times New Roman"/>
          <w:sz w:val="28"/>
          <w:szCs w:val="28"/>
        </w:rPr>
        <w:t>Дидактическая</w:t>
      </w:r>
      <w:r w:rsidRPr="00462A8A">
        <w:rPr>
          <w:rFonts w:ascii="Times New Roman" w:hAnsi="Times New Roman" w:cs="Times New Roman"/>
          <w:sz w:val="28"/>
          <w:szCs w:val="28"/>
        </w:rPr>
        <w:t xml:space="preserve"> технология в высшей школе Текст. М.: ЮНИТИ - ДАНА, 2002. 437 с.</w:t>
      </w:r>
    </w:p>
    <w:p w:rsidR="00B14367" w:rsidRPr="00462A8A" w:rsidRDefault="00B14367" w:rsidP="00B14367">
      <w:pPr>
        <w:pStyle w:val="a3"/>
        <w:numPr>
          <w:ilvl w:val="0"/>
          <w:numId w:val="11"/>
        </w:numPr>
        <w:spacing w:line="360" w:lineRule="auto"/>
        <w:jc w:val="both"/>
        <w:rPr>
          <w:rFonts w:ascii="Times New Roman" w:hAnsi="Times New Roman" w:cs="Times New Roman"/>
          <w:sz w:val="28"/>
          <w:szCs w:val="28"/>
        </w:rPr>
      </w:pPr>
      <w:r w:rsidRPr="00462A8A">
        <w:rPr>
          <w:rFonts w:ascii="Times New Roman" w:hAnsi="Times New Roman" w:cs="Times New Roman"/>
          <w:sz w:val="28"/>
          <w:szCs w:val="28"/>
        </w:rPr>
        <w:t>Ядов В. А. Отношение к труду, концептуальная модель и реальные тенденции // Социологические исследования, 1983, №3. С. 50-62.</w:t>
      </w:r>
    </w:p>
    <w:p w:rsidR="00B14367" w:rsidRPr="00462A8A" w:rsidRDefault="00B14367" w:rsidP="00B14367">
      <w:pPr>
        <w:pStyle w:val="a3"/>
        <w:numPr>
          <w:ilvl w:val="0"/>
          <w:numId w:val="11"/>
        </w:numPr>
        <w:spacing w:after="0" w:line="360" w:lineRule="auto"/>
        <w:jc w:val="both"/>
        <w:rPr>
          <w:rFonts w:ascii="Times New Roman" w:hAnsi="Times New Roman" w:cs="Times New Roman"/>
          <w:sz w:val="28"/>
          <w:szCs w:val="28"/>
          <w:lang w:val="en-US"/>
        </w:rPr>
      </w:pPr>
      <w:r w:rsidRPr="00462A8A">
        <w:rPr>
          <w:rFonts w:ascii="Times New Roman" w:hAnsi="Times New Roman" w:cs="Times New Roman"/>
          <w:sz w:val="28"/>
          <w:szCs w:val="28"/>
          <w:lang w:val="en-US"/>
        </w:rPr>
        <w:t xml:space="preserve">Maslow A. Motivation and personality. Harper and Row, New York, 1954. </w:t>
      </w:r>
    </w:p>
    <w:p w:rsidR="00B14367" w:rsidRPr="00463FF0" w:rsidRDefault="00B14367" w:rsidP="00B14367">
      <w:pPr>
        <w:tabs>
          <w:tab w:val="left" w:pos="720"/>
        </w:tabs>
        <w:suppressAutoHyphens/>
        <w:spacing w:after="0" w:line="360" w:lineRule="auto"/>
        <w:jc w:val="both"/>
        <w:rPr>
          <w:rFonts w:ascii="Times New Roman" w:hAnsi="Times New Roman" w:cs="Times New Roman"/>
          <w:sz w:val="28"/>
          <w:szCs w:val="28"/>
          <w:lang w:val="en-US"/>
        </w:rPr>
      </w:pPr>
    </w:p>
    <w:p w:rsidR="00B14367" w:rsidRPr="00463FF0" w:rsidRDefault="00B14367" w:rsidP="00B14367">
      <w:pPr>
        <w:tabs>
          <w:tab w:val="left" w:pos="720"/>
        </w:tabs>
        <w:suppressAutoHyphens/>
        <w:spacing w:after="0" w:line="360" w:lineRule="auto"/>
        <w:jc w:val="both"/>
        <w:rPr>
          <w:rFonts w:ascii="Times New Roman" w:hAnsi="Times New Roman" w:cs="Times New Roman"/>
          <w:sz w:val="28"/>
          <w:szCs w:val="28"/>
          <w:lang w:val="en-US"/>
        </w:rPr>
      </w:pPr>
    </w:p>
    <w:p w:rsidR="00B14367" w:rsidRPr="00463FF0" w:rsidRDefault="00B14367" w:rsidP="00B14367">
      <w:pPr>
        <w:tabs>
          <w:tab w:val="left" w:pos="720"/>
        </w:tabs>
        <w:suppressAutoHyphens/>
        <w:spacing w:after="0" w:line="360" w:lineRule="auto"/>
        <w:jc w:val="both"/>
        <w:rPr>
          <w:rFonts w:ascii="Times New Roman" w:hAnsi="Times New Roman" w:cs="Times New Roman"/>
          <w:sz w:val="28"/>
          <w:szCs w:val="28"/>
          <w:lang w:val="en-US"/>
        </w:rPr>
      </w:pPr>
    </w:p>
    <w:p w:rsidR="00B14367" w:rsidRPr="00463FF0" w:rsidRDefault="00B14367" w:rsidP="00B14367">
      <w:pPr>
        <w:tabs>
          <w:tab w:val="left" w:pos="720"/>
        </w:tabs>
        <w:suppressAutoHyphens/>
        <w:spacing w:after="0" w:line="360" w:lineRule="auto"/>
        <w:jc w:val="both"/>
        <w:rPr>
          <w:rFonts w:ascii="Times New Roman" w:hAnsi="Times New Roman" w:cs="Times New Roman"/>
          <w:sz w:val="28"/>
          <w:szCs w:val="28"/>
          <w:lang w:val="en-US"/>
        </w:rPr>
      </w:pPr>
    </w:p>
    <w:p w:rsidR="00B14367" w:rsidRPr="00463FF0" w:rsidRDefault="00B14367" w:rsidP="00B14367">
      <w:pPr>
        <w:tabs>
          <w:tab w:val="left" w:pos="720"/>
        </w:tabs>
        <w:suppressAutoHyphens/>
        <w:spacing w:after="0" w:line="360" w:lineRule="auto"/>
        <w:jc w:val="both"/>
        <w:rPr>
          <w:rFonts w:ascii="Times New Roman" w:hAnsi="Times New Roman" w:cs="Times New Roman"/>
          <w:sz w:val="28"/>
          <w:szCs w:val="28"/>
          <w:lang w:val="en-US"/>
        </w:rPr>
      </w:pPr>
    </w:p>
    <w:p w:rsidR="00B14367" w:rsidRPr="00463FF0" w:rsidRDefault="00B14367" w:rsidP="00B14367">
      <w:pPr>
        <w:tabs>
          <w:tab w:val="left" w:pos="720"/>
        </w:tabs>
        <w:suppressAutoHyphens/>
        <w:spacing w:after="0" w:line="360" w:lineRule="auto"/>
        <w:jc w:val="both"/>
        <w:rPr>
          <w:rFonts w:ascii="Times New Roman" w:hAnsi="Times New Roman" w:cs="Times New Roman"/>
          <w:sz w:val="28"/>
          <w:szCs w:val="28"/>
          <w:lang w:val="en-US"/>
        </w:rPr>
      </w:pPr>
    </w:p>
    <w:p w:rsidR="00B14367" w:rsidRPr="00463FF0" w:rsidRDefault="00B14367" w:rsidP="00B14367">
      <w:pPr>
        <w:pStyle w:val="a3"/>
        <w:tabs>
          <w:tab w:val="left" w:pos="0"/>
        </w:tabs>
        <w:suppressAutoHyphens/>
        <w:spacing w:after="0" w:line="360" w:lineRule="auto"/>
        <w:ind w:left="0" w:firstLine="993"/>
        <w:jc w:val="both"/>
        <w:rPr>
          <w:rFonts w:ascii="Times New Roman" w:hAnsi="Times New Roman" w:cs="Times New Roman"/>
          <w:sz w:val="28"/>
          <w:szCs w:val="28"/>
          <w:lang w:val="en-US"/>
        </w:rPr>
      </w:pPr>
    </w:p>
    <w:p w:rsidR="00B14367" w:rsidRPr="00463FF0" w:rsidRDefault="00B14367" w:rsidP="00B14367">
      <w:pPr>
        <w:pStyle w:val="a3"/>
        <w:tabs>
          <w:tab w:val="left" w:pos="0"/>
        </w:tabs>
        <w:suppressAutoHyphens/>
        <w:spacing w:after="0" w:line="360" w:lineRule="auto"/>
        <w:ind w:left="0" w:firstLine="993"/>
        <w:jc w:val="both"/>
        <w:rPr>
          <w:rFonts w:ascii="Times New Roman" w:hAnsi="Times New Roman" w:cs="Times New Roman"/>
          <w:sz w:val="28"/>
          <w:szCs w:val="28"/>
          <w:lang w:val="en-US"/>
        </w:rPr>
      </w:pPr>
    </w:p>
    <w:p w:rsidR="00B14367" w:rsidRPr="00463FF0" w:rsidRDefault="00B14367" w:rsidP="00B14367">
      <w:pPr>
        <w:pStyle w:val="a3"/>
        <w:tabs>
          <w:tab w:val="left" w:pos="0"/>
        </w:tabs>
        <w:suppressAutoHyphens/>
        <w:spacing w:after="0" w:line="360" w:lineRule="auto"/>
        <w:ind w:left="0" w:firstLine="993"/>
        <w:jc w:val="both"/>
        <w:rPr>
          <w:rFonts w:ascii="Times New Roman" w:hAnsi="Times New Roman" w:cs="Times New Roman"/>
          <w:sz w:val="28"/>
          <w:szCs w:val="28"/>
          <w:lang w:val="en-US"/>
        </w:rPr>
      </w:pPr>
    </w:p>
    <w:p w:rsidR="00B14367" w:rsidRPr="00C523D8" w:rsidRDefault="00B14367" w:rsidP="00B14367">
      <w:pPr>
        <w:tabs>
          <w:tab w:val="left" w:pos="720"/>
        </w:tabs>
        <w:suppressAutoHyphens/>
        <w:spacing w:after="0" w:line="360" w:lineRule="auto"/>
        <w:jc w:val="both"/>
        <w:rPr>
          <w:rFonts w:ascii="Times New Roman" w:hAnsi="Times New Roman" w:cs="Times New Roman"/>
          <w:sz w:val="28"/>
          <w:szCs w:val="28"/>
          <w:lang w:val="en-US"/>
        </w:rPr>
      </w:pPr>
    </w:p>
    <w:p w:rsidR="00F60645" w:rsidRPr="00B14367" w:rsidRDefault="00F60645">
      <w:pPr>
        <w:rPr>
          <w:lang w:val="en-US"/>
        </w:rPr>
      </w:pPr>
    </w:p>
    <w:sectPr w:rsidR="00F60645" w:rsidRPr="00B14367" w:rsidSect="00CB488A">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06D" w:rsidRDefault="00AE406D" w:rsidP="00654C32">
      <w:pPr>
        <w:spacing w:after="0" w:line="240" w:lineRule="auto"/>
      </w:pPr>
      <w:r>
        <w:separator/>
      </w:r>
    </w:p>
  </w:endnote>
  <w:endnote w:type="continuationSeparator" w:id="0">
    <w:p w:rsidR="00AE406D" w:rsidRDefault="00AE406D" w:rsidP="00654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manOldStyle">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2097"/>
      <w:docPartObj>
        <w:docPartGallery w:val="Page Numbers (Bottom of Page)"/>
        <w:docPartUnique/>
      </w:docPartObj>
    </w:sdtPr>
    <w:sdtContent>
      <w:p w:rsidR="004E1E74" w:rsidRDefault="00654C32">
        <w:pPr>
          <w:pStyle w:val="ab"/>
          <w:jc w:val="center"/>
        </w:pPr>
        <w:r w:rsidRPr="009962F4">
          <w:rPr>
            <w:sz w:val="24"/>
            <w:szCs w:val="24"/>
          </w:rPr>
          <w:fldChar w:fldCharType="begin"/>
        </w:r>
        <w:r w:rsidR="00216618" w:rsidRPr="009962F4">
          <w:rPr>
            <w:sz w:val="24"/>
            <w:szCs w:val="24"/>
          </w:rPr>
          <w:instrText xml:space="preserve"> PAGE   \* MERGEFORMAT </w:instrText>
        </w:r>
        <w:r w:rsidRPr="009962F4">
          <w:rPr>
            <w:sz w:val="24"/>
            <w:szCs w:val="24"/>
          </w:rPr>
          <w:fldChar w:fldCharType="separate"/>
        </w:r>
        <w:r w:rsidR="003A45A9">
          <w:rPr>
            <w:noProof/>
            <w:sz w:val="24"/>
            <w:szCs w:val="24"/>
          </w:rPr>
          <w:t>48</w:t>
        </w:r>
        <w:r w:rsidRPr="009962F4">
          <w:rPr>
            <w:sz w:val="24"/>
            <w:szCs w:val="24"/>
          </w:rPr>
          <w:fldChar w:fldCharType="end"/>
        </w:r>
      </w:p>
    </w:sdtContent>
  </w:sdt>
  <w:p w:rsidR="004E1E74" w:rsidRDefault="00AE406D" w:rsidP="00CB488A">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06D" w:rsidRDefault="00AE406D" w:rsidP="00654C32">
      <w:pPr>
        <w:spacing w:after="0" w:line="240" w:lineRule="auto"/>
      </w:pPr>
      <w:r>
        <w:separator/>
      </w:r>
    </w:p>
  </w:footnote>
  <w:footnote w:type="continuationSeparator" w:id="0">
    <w:p w:rsidR="00AE406D" w:rsidRDefault="00AE406D" w:rsidP="00654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6215F4F"/>
    <w:multiLevelType w:val="singleLevel"/>
    <w:tmpl w:val="0CC43288"/>
    <w:lvl w:ilvl="0">
      <w:start w:val="1"/>
      <w:numFmt w:val="decimal"/>
      <w:lvlText w:val="%1."/>
      <w:legacy w:legacy="1" w:legacySpace="0" w:legacyIndent="0"/>
      <w:lvlJc w:val="left"/>
      <w:rPr>
        <w:rFonts w:ascii="Times New Roman CYR" w:hAnsi="Times New Roman CYR" w:cs="Times New Roman CYR" w:hint="default"/>
      </w:rPr>
    </w:lvl>
  </w:abstractNum>
  <w:abstractNum w:abstractNumId="2">
    <w:nsid w:val="1680531B"/>
    <w:multiLevelType w:val="singleLevel"/>
    <w:tmpl w:val="4882FC68"/>
    <w:lvl w:ilvl="0">
      <w:start w:val="1"/>
      <w:numFmt w:val="decimal"/>
      <w:lvlText w:val="%1."/>
      <w:legacy w:legacy="1" w:legacySpace="0" w:legacyIndent="283"/>
      <w:lvlJc w:val="left"/>
      <w:rPr>
        <w:rFonts w:ascii="Times New Roman" w:hAnsi="Times New Roman" w:cs="Times New Roman" w:hint="default"/>
        <w:sz w:val="28"/>
        <w:szCs w:val="28"/>
      </w:rPr>
    </w:lvl>
  </w:abstractNum>
  <w:abstractNum w:abstractNumId="3">
    <w:nsid w:val="29B00316"/>
    <w:multiLevelType w:val="hybridMultilevel"/>
    <w:tmpl w:val="046848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3992A10"/>
    <w:multiLevelType w:val="multilevel"/>
    <w:tmpl w:val="E69C9F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5F6997"/>
    <w:multiLevelType w:val="hybridMultilevel"/>
    <w:tmpl w:val="E29E8768"/>
    <w:lvl w:ilvl="0" w:tplc="26C48D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04404"/>
    <w:multiLevelType w:val="hybridMultilevel"/>
    <w:tmpl w:val="59AA24CE"/>
    <w:lvl w:ilvl="0" w:tplc="482414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B5F5B"/>
    <w:multiLevelType w:val="hybridMultilevel"/>
    <w:tmpl w:val="6590D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5F4A80"/>
    <w:multiLevelType w:val="hybridMultilevel"/>
    <w:tmpl w:val="CE9A7DE8"/>
    <w:lvl w:ilvl="0" w:tplc="9752A4AA">
      <w:start w:val="1"/>
      <w:numFmt w:val="decimal"/>
      <w:lvlText w:val="%1."/>
      <w:lvlJc w:val="left"/>
      <w:pPr>
        <w:tabs>
          <w:tab w:val="num" w:pos="720"/>
        </w:tabs>
        <w:ind w:left="720" w:hanging="360"/>
      </w:pPr>
    </w:lvl>
    <w:lvl w:ilvl="1" w:tplc="A68A8DD8" w:tentative="1">
      <w:start w:val="1"/>
      <w:numFmt w:val="decimal"/>
      <w:lvlText w:val="%2."/>
      <w:lvlJc w:val="left"/>
      <w:pPr>
        <w:tabs>
          <w:tab w:val="num" w:pos="1440"/>
        </w:tabs>
        <w:ind w:left="1440" w:hanging="360"/>
      </w:pPr>
    </w:lvl>
    <w:lvl w:ilvl="2" w:tplc="1AAE06A8" w:tentative="1">
      <w:start w:val="1"/>
      <w:numFmt w:val="decimal"/>
      <w:lvlText w:val="%3."/>
      <w:lvlJc w:val="left"/>
      <w:pPr>
        <w:tabs>
          <w:tab w:val="num" w:pos="2160"/>
        </w:tabs>
        <w:ind w:left="2160" w:hanging="360"/>
      </w:pPr>
    </w:lvl>
    <w:lvl w:ilvl="3" w:tplc="BEB6CC24" w:tentative="1">
      <w:start w:val="1"/>
      <w:numFmt w:val="decimal"/>
      <w:lvlText w:val="%4."/>
      <w:lvlJc w:val="left"/>
      <w:pPr>
        <w:tabs>
          <w:tab w:val="num" w:pos="2880"/>
        </w:tabs>
        <w:ind w:left="2880" w:hanging="360"/>
      </w:pPr>
    </w:lvl>
    <w:lvl w:ilvl="4" w:tplc="29BC64C8" w:tentative="1">
      <w:start w:val="1"/>
      <w:numFmt w:val="decimal"/>
      <w:lvlText w:val="%5."/>
      <w:lvlJc w:val="left"/>
      <w:pPr>
        <w:tabs>
          <w:tab w:val="num" w:pos="3600"/>
        </w:tabs>
        <w:ind w:left="3600" w:hanging="360"/>
      </w:pPr>
    </w:lvl>
    <w:lvl w:ilvl="5" w:tplc="D3E0FA10" w:tentative="1">
      <w:start w:val="1"/>
      <w:numFmt w:val="decimal"/>
      <w:lvlText w:val="%6."/>
      <w:lvlJc w:val="left"/>
      <w:pPr>
        <w:tabs>
          <w:tab w:val="num" w:pos="4320"/>
        </w:tabs>
        <w:ind w:left="4320" w:hanging="360"/>
      </w:pPr>
    </w:lvl>
    <w:lvl w:ilvl="6" w:tplc="E7C2BADE" w:tentative="1">
      <w:start w:val="1"/>
      <w:numFmt w:val="decimal"/>
      <w:lvlText w:val="%7."/>
      <w:lvlJc w:val="left"/>
      <w:pPr>
        <w:tabs>
          <w:tab w:val="num" w:pos="5040"/>
        </w:tabs>
        <w:ind w:left="5040" w:hanging="360"/>
      </w:pPr>
    </w:lvl>
    <w:lvl w:ilvl="7" w:tplc="4BC42B5A" w:tentative="1">
      <w:start w:val="1"/>
      <w:numFmt w:val="decimal"/>
      <w:lvlText w:val="%8."/>
      <w:lvlJc w:val="left"/>
      <w:pPr>
        <w:tabs>
          <w:tab w:val="num" w:pos="5760"/>
        </w:tabs>
        <w:ind w:left="5760" w:hanging="360"/>
      </w:pPr>
    </w:lvl>
    <w:lvl w:ilvl="8" w:tplc="6700FEC4" w:tentative="1">
      <w:start w:val="1"/>
      <w:numFmt w:val="decimal"/>
      <w:lvlText w:val="%9."/>
      <w:lvlJc w:val="left"/>
      <w:pPr>
        <w:tabs>
          <w:tab w:val="num" w:pos="6480"/>
        </w:tabs>
        <w:ind w:left="6480" w:hanging="360"/>
      </w:pPr>
    </w:lvl>
  </w:abstractNum>
  <w:abstractNum w:abstractNumId="9">
    <w:nsid w:val="4A3C328D"/>
    <w:multiLevelType w:val="hybridMultilevel"/>
    <w:tmpl w:val="BF360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273B49"/>
    <w:multiLevelType w:val="singleLevel"/>
    <w:tmpl w:val="0CC43288"/>
    <w:lvl w:ilvl="0">
      <w:start w:val="1"/>
      <w:numFmt w:val="decimal"/>
      <w:lvlText w:val="%1."/>
      <w:legacy w:legacy="1" w:legacySpace="0" w:legacyIndent="0"/>
      <w:lvlJc w:val="left"/>
      <w:rPr>
        <w:rFonts w:ascii="Times New Roman CYR" w:hAnsi="Times New Roman CYR" w:cs="Times New Roman CYR" w:hint="default"/>
      </w:rPr>
    </w:lvl>
  </w:abstractNum>
  <w:abstractNum w:abstractNumId="11">
    <w:nsid w:val="508C46EC"/>
    <w:multiLevelType w:val="hybridMultilevel"/>
    <w:tmpl w:val="BF360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F6222F"/>
    <w:multiLevelType w:val="multilevel"/>
    <w:tmpl w:val="23D885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CF910BF"/>
    <w:multiLevelType w:val="hybridMultilevel"/>
    <w:tmpl w:val="443ACE0C"/>
    <w:lvl w:ilvl="0" w:tplc="488688AC">
      <w:start w:val="1"/>
      <w:numFmt w:val="bullet"/>
      <w:lvlText w:val="•"/>
      <w:lvlJc w:val="left"/>
      <w:pPr>
        <w:tabs>
          <w:tab w:val="num" w:pos="720"/>
        </w:tabs>
        <w:ind w:left="720" w:hanging="360"/>
      </w:pPr>
      <w:rPr>
        <w:rFonts w:ascii="Arial" w:hAnsi="Arial" w:hint="default"/>
      </w:rPr>
    </w:lvl>
    <w:lvl w:ilvl="1" w:tplc="D3529A90" w:tentative="1">
      <w:start w:val="1"/>
      <w:numFmt w:val="bullet"/>
      <w:lvlText w:val="•"/>
      <w:lvlJc w:val="left"/>
      <w:pPr>
        <w:tabs>
          <w:tab w:val="num" w:pos="1440"/>
        </w:tabs>
        <w:ind w:left="1440" w:hanging="360"/>
      </w:pPr>
      <w:rPr>
        <w:rFonts w:ascii="Arial" w:hAnsi="Arial" w:hint="default"/>
      </w:rPr>
    </w:lvl>
    <w:lvl w:ilvl="2" w:tplc="2FBA403C" w:tentative="1">
      <w:start w:val="1"/>
      <w:numFmt w:val="bullet"/>
      <w:lvlText w:val="•"/>
      <w:lvlJc w:val="left"/>
      <w:pPr>
        <w:tabs>
          <w:tab w:val="num" w:pos="2160"/>
        </w:tabs>
        <w:ind w:left="2160" w:hanging="360"/>
      </w:pPr>
      <w:rPr>
        <w:rFonts w:ascii="Arial" w:hAnsi="Arial" w:hint="default"/>
      </w:rPr>
    </w:lvl>
    <w:lvl w:ilvl="3" w:tplc="B85085AC" w:tentative="1">
      <w:start w:val="1"/>
      <w:numFmt w:val="bullet"/>
      <w:lvlText w:val="•"/>
      <w:lvlJc w:val="left"/>
      <w:pPr>
        <w:tabs>
          <w:tab w:val="num" w:pos="2880"/>
        </w:tabs>
        <w:ind w:left="2880" w:hanging="360"/>
      </w:pPr>
      <w:rPr>
        <w:rFonts w:ascii="Arial" w:hAnsi="Arial" w:hint="default"/>
      </w:rPr>
    </w:lvl>
    <w:lvl w:ilvl="4" w:tplc="79008584" w:tentative="1">
      <w:start w:val="1"/>
      <w:numFmt w:val="bullet"/>
      <w:lvlText w:val="•"/>
      <w:lvlJc w:val="left"/>
      <w:pPr>
        <w:tabs>
          <w:tab w:val="num" w:pos="3600"/>
        </w:tabs>
        <w:ind w:left="3600" w:hanging="360"/>
      </w:pPr>
      <w:rPr>
        <w:rFonts w:ascii="Arial" w:hAnsi="Arial" w:hint="default"/>
      </w:rPr>
    </w:lvl>
    <w:lvl w:ilvl="5" w:tplc="ACDE518E" w:tentative="1">
      <w:start w:val="1"/>
      <w:numFmt w:val="bullet"/>
      <w:lvlText w:val="•"/>
      <w:lvlJc w:val="left"/>
      <w:pPr>
        <w:tabs>
          <w:tab w:val="num" w:pos="4320"/>
        </w:tabs>
        <w:ind w:left="4320" w:hanging="360"/>
      </w:pPr>
      <w:rPr>
        <w:rFonts w:ascii="Arial" w:hAnsi="Arial" w:hint="default"/>
      </w:rPr>
    </w:lvl>
    <w:lvl w:ilvl="6" w:tplc="164A858C" w:tentative="1">
      <w:start w:val="1"/>
      <w:numFmt w:val="bullet"/>
      <w:lvlText w:val="•"/>
      <w:lvlJc w:val="left"/>
      <w:pPr>
        <w:tabs>
          <w:tab w:val="num" w:pos="5040"/>
        </w:tabs>
        <w:ind w:left="5040" w:hanging="360"/>
      </w:pPr>
      <w:rPr>
        <w:rFonts w:ascii="Arial" w:hAnsi="Arial" w:hint="default"/>
      </w:rPr>
    </w:lvl>
    <w:lvl w:ilvl="7" w:tplc="CFDEF4A8" w:tentative="1">
      <w:start w:val="1"/>
      <w:numFmt w:val="bullet"/>
      <w:lvlText w:val="•"/>
      <w:lvlJc w:val="left"/>
      <w:pPr>
        <w:tabs>
          <w:tab w:val="num" w:pos="5760"/>
        </w:tabs>
        <w:ind w:left="5760" w:hanging="360"/>
      </w:pPr>
      <w:rPr>
        <w:rFonts w:ascii="Arial" w:hAnsi="Arial" w:hint="default"/>
      </w:rPr>
    </w:lvl>
    <w:lvl w:ilvl="8" w:tplc="8520C756" w:tentative="1">
      <w:start w:val="1"/>
      <w:numFmt w:val="bullet"/>
      <w:lvlText w:val="•"/>
      <w:lvlJc w:val="left"/>
      <w:pPr>
        <w:tabs>
          <w:tab w:val="num" w:pos="6480"/>
        </w:tabs>
        <w:ind w:left="6480" w:hanging="360"/>
      </w:pPr>
      <w:rPr>
        <w:rFonts w:ascii="Arial" w:hAnsi="Arial" w:hint="default"/>
      </w:rPr>
    </w:lvl>
  </w:abstractNum>
  <w:abstractNum w:abstractNumId="14">
    <w:nsid w:val="726C76AD"/>
    <w:multiLevelType w:val="hybridMultilevel"/>
    <w:tmpl w:val="BF360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362643"/>
    <w:multiLevelType w:val="hybridMultilevel"/>
    <w:tmpl w:val="BF360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7"/>
  </w:num>
  <w:num w:numId="3">
    <w:abstractNumId w:val="10"/>
  </w:num>
  <w:num w:numId="4">
    <w:abstractNumId w:val="1"/>
  </w:num>
  <w:num w:numId="5">
    <w:abstractNumId w:val="2"/>
  </w:num>
  <w:num w:numId="6">
    <w:abstractNumId w:val="5"/>
  </w:num>
  <w:num w:numId="7">
    <w:abstractNumId w:val="11"/>
  </w:num>
  <w:num w:numId="8">
    <w:abstractNumId w:val="14"/>
  </w:num>
  <w:num w:numId="9">
    <w:abstractNumId w:val="9"/>
  </w:num>
  <w:num w:numId="10">
    <w:abstractNumId w:val="15"/>
  </w:num>
  <w:num w:numId="11">
    <w:abstractNumId w:val="6"/>
  </w:num>
  <w:num w:numId="12">
    <w:abstractNumId w:val="4"/>
  </w:num>
  <w:num w:numId="13">
    <w:abstractNumId w:val="12"/>
  </w:num>
  <w:num w:numId="14">
    <w:abstractNumId w:val="13"/>
  </w:num>
  <w:num w:numId="15">
    <w:abstractNumId w:val="8"/>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14367"/>
    <w:rsid w:val="00216618"/>
    <w:rsid w:val="003A45A9"/>
    <w:rsid w:val="00654C32"/>
    <w:rsid w:val="00AE406D"/>
    <w:rsid w:val="00B14367"/>
    <w:rsid w:val="00DF214E"/>
    <w:rsid w:val="00F60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5" type="connector" idref="#_x0000_s1050"/>
        <o:r id="V:Rule26" type="connector" idref="#_x0000_s1048"/>
        <o:r id="V:Rule27" type="connector" idref="#_x0000_s1058"/>
        <o:r id="V:Rule28" type="connector" idref="#_x0000_s1068"/>
        <o:r id="V:Rule29" type="connector" idref="#_x0000_s1092"/>
        <o:r id="V:Rule30" type="connector" idref="#_x0000_s1073"/>
        <o:r id="V:Rule31" type="connector" idref="#_x0000_s1031"/>
        <o:r id="V:Rule32" type="connector" idref="#_x0000_s1072"/>
        <o:r id="V:Rule33" type="connector" idref="#_x0000_s1069"/>
        <o:r id="V:Rule34" type="connector" idref="#_x0000_s1090"/>
        <o:r id="V:Rule35" type="connector" idref="#_x0000_s1035"/>
        <o:r id="V:Rule36" type="connector" idref="#_x0000_s1091"/>
        <o:r id="V:Rule37" type="connector" idref="#_x0000_s1070"/>
        <o:r id="V:Rule38" type="connector" idref="#_x0000_s1034"/>
        <o:r id="V:Rule39" type="connector" idref="#_x0000_s1036"/>
        <o:r id="V:Rule40" type="connector" idref="#_x0000_s1067"/>
        <o:r id="V:Rule41" type="connector" idref="#_x0000_s1049"/>
        <o:r id="V:Rule42" type="connector" idref="#_x0000_s1075"/>
        <o:r id="V:Rule43" type="connector" idref="#_x0000_s1071"/>
        <o:r id="V:Rule44" type="connector" idref="#_x0000_s1033"/>
        <o:r id="V:Rule45" type="connector" idref="#_x0000_s1057"/>
        <o:r id="V:Rule46" type="connector" idref="#_x0000_s1059"/>
        <o:r id="V:Rule47" type="connector" idref="#_x0000_s1074"/>
        <o:r id="V:Rule4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367"/>
    <w:rPr>
      <w:rFonts w:eastAsiaTheme="minorEastAsia"/>
      <w:lang w:eastAsia="ru-RU"/>
    </w:rPr>
  </w:style>
  <w:style w:type="paragraph" w:styleId="6">
    <w:name w:val="heading 6"/>
    <w:basedOn w:val="a"/>
    <w:next w:val="a"/>
    <w:link w:val="60"/>
    <w:qFormat/>
    <w:rsid w:val="00B14367"/>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14367"/>
    <w:rPr>
      <w:rFonts w:ascii="Times New Roman" w:eastAsia="Times New Roman" w:hAnsi="Times New Roman" w:cs="Times New Roman"/>
      <w:b/>
      <w:bCs/>
      <w:lang w:eastAsia="ru-RU"/>
    </w:rPr>
  </w:style>
  <w:style w:type="paragraph" w:styleId="a3">
    <w:name w:val="List Paragraph"/>
    <w:basedOn w:val="a"/>
    <w:uiPriority w:val="34"/>
    <w:qFormat/>
    <w:rsid w:val="00B14367"/>
    <w:pPr>
      <w:ind w:left="720"/>
      <w:contextualSpacing/>
    </w:pPr>
  </w:style>
  <w:style w:type="character" w:customStyle="1" w:styleId="hl">
    <w:name w:val="hl"/>
    <w:basedOn w:val="a0"/>
    <w:rsid w:val="00B14367"/>
  </w:style>
  <w:style w:type="paragraph" w:styleId="a4">
    <w:name w:val="Normal (Web)"/>
    <w:basedOn w:val="a"/>
    <w:uiPriority w:val="99"/>
    <w:unhideWhenUsed/>
    <w:rsid w:val="00B14367"/>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B143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B14367"/>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
    <w:name w:val="Body Text 2"/>
    <w:basedOn w:val="a"/>
    <w:link w:val="20"/>
    <w:rsid w:val="00B14367"/>
    <w:pPr>
      <w:autoSpaceDE w:val="0"/>
      <w:autoSpaceDN w:val="0"/>
      <w:adjustRightInd w:val="0"/>
      <w:spacing w:before="35" w:after="0" w:line="240" w:lineRule="auto"/>
      <w:ind w:right="278"/>
    </w:pPr>
    <w:rPr>
      <w:rFonts w:ascii="Times New Roman" w:eastAsia="Times New Roman" w:hAnsi="Times New Roman" w:cs="Times New Roman"/>
      <w:sz w:val="24"/>
      <w:szCs w:val="18"/>
    </w:rPr>
  </w:style>
  <w:style w:type="character" w:customStyle="1" w:styleId="20">
    <w:name w:val="Основной текст 2 Знак"/>
    <w:basedOn w:val="a0"/>
    <w:link w:val="2"/>
    <w:rsid w:val="00B14367"/>
    <w:rPr>
      <w:rFonts w:ascii="Times New Roman" w:eastAsia="Times New Roman" w:hAnsi="Times New Roman" w:cs="Times New Roman"/>
      <w:sz w:val="24"/>
      <w:szCs w:val="18"/>
      <w:lang w:eastAsia="ru-RU"/>
    </w:rPr>
  </w:style>
  <w:style w:type="character" w:styleId="a6">
    <w:name w:val="Strong"/>
    <w:basedOn w:val="a0"/>
    <w:uiPriority w:val="22"/>
    <w:qFormat/>
    <w:rsid w:val="00B14367"/>
    <w:rPr>
      <w:b/>
      <w:bCs/>
    </w:rPr>
  </w:style>
  <w:style w:type="paragraph" w:styleId="a7">
    <w:name w:val="Balloon Text"/>
    <w:basedOn w:val="a"/>
    <w:link w:val="a8"/>
    <w:uiPriority w:val="99"/>
    <w:semiHidden/>
    <w:unhideWhenUsed/>
    <w:rsid w:val="00B143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4367"/>
    <w:rPr>
      <w:rFonts w:ascii="Tahoma" w:eastAsiaTheme="minorEastAsia" w:hAnsi="Tahoma" w:cs="Tahoma"/>
      <w:sz w:val="16"/>
      <w:szCs w:val="16"/>
      <w:lang w:eastAsia="ru-RU"/>
    </w:rPr>
  </w:style>
  <w:style w:type="paragraph" w:styleId="a9">
    <w:name w:val="header"/>
    <w:basedOn w:val="a"/>
    <w:link w:val="aa"/>
    <w:uiPriority w:val="99"/>
    <w:semiHidden/>
    <w:unhideWhenUsed/>
    <w:rsid w:val="00B1436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14367"/>
    <w:rPr>
      <w:rFonts w:eastAsiaTheme="minorEastAsia"/>
      <w:lang w:eastAsia="ru-RU"/>
    </w:rPr>
  </w:style>
  <w:style w:type="paragraph" w:styleId="ab">
    <w:name w:val="footer"/>
    <w:basedOn w:val="a"/>
    <w:link w:val="ac"/>
    <w:uiPriority w:val="99"/>
    <w:unhideWhenUsed/>
    <w:rsid w:val="00B14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4367"/>
    <w:rPr>
      <w:rFonts w:eastAsiaTheme="minorEastAsia"/>
      <w:lang w:eastAsia="ru-RU"/>
    </w:rPr>
  </w:style>
  <w:style w:type="character" w:styleId="ad">
    <w:name w:val="Emphasis"/>
    <w:basedOn w:val="a0"/>
    <w:uiPriority w:val="20"/>
    <w:qFormat/>
    <w:rsid w:val="00B1436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stnik.igps.ru/wp-content/uploads/V31/11.pdf" TargetMode="Externa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1040;&#1085;&#1103;\&#1059;&#1095;&#1077;&#1073;&#1072;\&#1082;&#1091;&#1088;&#1089;&#1086;&#1074;&#1080;&#1082;\&#1087;&#1088;&#1086;&#1092;&#1080;&#1083;&#1080;\&#1089;&#1090;&#1072;&#1090;&#1080;&#1089;&#1090;&#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[Книга1]Лист1!$A$1:$A$12</c:f>
              <c:strCache>
                <c:ptCount val="12"/>
                <c:pt idx="0">
                  <c:v>вознаграждение</c:v>
                </c:pt>
                <c:pt idx="1">
                  <c:v>условия работы</c:v>
                </c:pt>
                <c:pt idx="2">
                  <c:v>структурирование работы</c:v>
                </c:pt>
                <c:pt idx="3">
                  <c:v>социальные контакты</c:v>
                </c:pt>
                <c:pt idx="4">
                  <c:v>взаимоотношения</c:v>
                </c:pt>
                <c:pt idx="5">
                  <c:v>признание</c:v>
                </c:pt>
                <c:pt idx="6">
                  <c:v>достижения</c:v>
                </c:pt>
                <c:pt idx="7">
                  <c:v>власть и влиятельность</c:v>
                </c:pt>
                <c:pt idx="8">
                  <c:v>разнообразие</c:v>
                </c:pt>
                <c:pt idx="9">
                  <c:v>креативность</c:v>
                </c:pt>
                <c:pt idx="10">
                  <c:v>самосовершенствование</c:v>
                </c:pt>
                <c:pt idx="11">
                  <c:v>интересная работа</c:v>
                </c:pt>
              </c:strCache>
            </c:strRef>
          </c:cat>
          <c:val>
            <c:numRef>
              <c:f>[Книга1]Лист1!$B$1:$B$12</c:f>
              <c:numCache>
                <c:formatCode>General</c:formatCode>
                <c:ptCount val="12"/>
                <c:pt idx="0">
                  <c:v>11</c:v>
                </c:pt>
                <c:pt idx="1">
                  <c:v>21</c:v>
                </c:pt>
                <c:pt idx="2">
                  <c:v>25</c:v>
                </c:pt>
                <c:pt idx="3">
                  <c:v>28</c:v>
                </c:pt>
                <c:pt idx="4">
                  <c:v>17</c:v>
                </c:pt>
                <c:pt idx="5">
                  <c:v>18</c:v>
                </c:pt>
                <c:pt idx="6">
                  <c:v>39</c:v>
                </c:pt>
                <c:pt idx="7">
                  <c:v>8</c:v>
                </c:pt>
                <c:pt idx="8">
                  <c:v>41</c:v>
                </c:pt>
                <c:pt idx="9">
                  <c:v>42</c:v>
                </c:pt>
                <c:pt idx="10">
                  <c:v>42</c:v>
                </c:pt>
                <c:pt idx="11">
                  <c:v>70</c:v>
                </c:pt>
              </c:numCache>
            </c:numRef>
          </c:val>
        </c:ser>
        <c:axId val="120299904"/>
        <c:axId val="120301440"/>
      </c:barChart>
      <c:catAx>
        <c:axId val="120299904"/>
        <c:scaling>
          <c:orientation val="minMax"/>
        </c:scaling>
        <c:axPos val="b"/>
        <c:tickLblPos val="nextTo"/>
        <c:crossAx val="120301440"/>
        <c:crosses val="autoZero"/>
        <c:auto val="1"/>
        <c:lblAlgn val="ctr"/>
        <c:lblOffset val="100"/>
      </c:catAx>
      <c:valAx>
        <c:axId val="120301440"/>
        <c:scaling>
          <c:orientation val="minMax"/>
        </c:scaling>
        <c:axPos val="l"/>
        <c:majorGridlines/>
        <c:numFmt formatCode="General" sourceLinked="1"/>
        <c:tickLblPos val="nextTo"/>
        <c:crossAx val="1202999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[Книга1]Лист1!$A$1:$A$12</c:f>
              <c:strCache>
                <c:ptCount val="12"/>
                <c:pt idx="0">
                  <c:v>вознаграждение</c:v>
                </c:pt>
                <c:pt idx="1">
                  <c:v>условия работы</c:v>
                </c:pt>
                <c:pt idx="2">
                  <c:v>структурирование работы</c:v>
                </c:pt>
                <c:pt idx="3">
                  <c:v>социальные контакты</c:v>
                </c:pt>
                <c:pt idx="4">
                  <c:v>взаимоотношения</c:v>
                </c:pt>
                <c:pt idx="5">
                  <c:v>признание</c:v>
                </c:pt>
                <c:pt idx="6">
                  <c:v>достижения</c:v>
                </c:pt>
                <c:pt idx="7">
                  <c:v>власть и влиятельность</c:v>
                </c:pt>
                <c:pt idx="8">
                  <c:v>разнообразие</c:v>
                </c:pt>
                <c:pt idx="9">
                  <c:v>креативность</c:v>
                </c:pt>
                <c:pt idx="10">
                  <c:v>самосовершенствование</c:v>
                </c:pt>
                <c:pt idx="11">
                  <c:v>интересная работа</c:v>
                </c:pt>
              </c:strCache>
            </c:strRef>
          </c:cat>
          <c:val>
            <c:numRef>
              <c:f>[Книга1]Лист1!$C$1:$C$12</c:f>
              <c:numCache>
                <c:formatCode>General</c:formatCode>
                <c:ptCount val="12"/>
                <c:pt idx="0">
                  <c:v>76</c:v>
                </c:pt>
                <c:pt idx="1">
                  <c:v>56</c:v>
                </c:pt>
                <c:pt idx="2">
                  <c:v>25</c:v>
                </c:pt>
                <c:pt idx="3">
                  <c:v>40</c:v>
                </c:pt>
                <c:pt idx="4">
                  <c:v>39</c:v>
                </c:pt>
                <c:pt idx="5">
                  <c:v>25</c:v>
                </c:pt>
                <c:pt idx="6">
                  <c:v>14</c:v>
                </c:pt>
                <c:pt idx="7">
                  <c:v>21</c:v>
                </c:pt>
                <c:pt idx="8">
                  <c:v>31</c:v>
                </c:pt>
                <c:pt idx="9">
                  <c:v>9</c:v>
                </c:pt>
                <c:pt idx="10">
                  <c:v>9</c:v>
                </c:pt>
                <c:pt idx="11">
                  <c:v>9</c:v>
                </c:pt>
              </c:numCache>
            </c:numRef>
          </c:val>
        </c:ser>
        <c:axId val="120312576"/>
        <c:axId val="120314112"/>
      </c:barChart>
      <c:catAx>
        <c:axId val="120312576"/>
        <c:scaling>
          <c:orientation val="minMax"/>
        </c:scaling>
        <c:axPos val="b"/>
        <c:tickLblPos val="nextTo"/>
        <c:crossAx val="120314112"/>
        <c:crosses val="autoZero"/>
        <c:auto val="1"/>
        <c:lblAlgn val="ctr"/>
        <c:lblOffset val="100"/>
      </c:catAx>
      <c:valAx>
        <c:axId val="120314112"/>
        <c:scaling>
          <c:orientation val="minMax"/>
        </c:scaling>
        <c:axPos val="l"/>
        <c:majorGridlines/>
        <c:numFmt formatCode="General" sourceLinked="1"/>
        <c:tickLblPos val="nextTo"/>
        <c:crossAx val="12031257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988407699037624E-2"/>
          <c:y val="3.5654652079381191E-2"/>
          <c:w val="0.56795734908136131"/>
          <c:h val="0.45674765901787034"/>
        </c:manualLayout>
      </c:layout>
      <c:barChart>
        <c:barDir val="col"/>
        <c:grouping val="clustered"/>
        <c:ser>
          <c:idx val="0"/>
          <c:order val="0"/>
          <c:tx>
            <c:v>преподаватели теоретических кафедр</c:v>
          </c:tx>
          <c:cat>
            <c:strRef>
              <c:f>Лист2!$A$1:$A$12</c:f>
              <c:strCache>
                <c:ptCount val="12"/>
                <c:pt idx="0">
                  <c:v>вознаграждение</c:v>
                </c:pt>
                <c:pt idx="1">
                  <c:v>условия работы</c:v>
                </c:pt>
                <c:pt idx="2">
                  <c:v>структурирование работы</c:v>
                </c:pt>
                <c:pt idx="3">
                  <c:v>социальные контакты</c:v>
                </c:pt>
                <c:pt idx="4">
                  <c:v>взаимоотношения</c:v>
                </c:pt>
                <c:pt idx="5">
                  <c:v>признание</c:v>
                </c:pt>
                <c:pt idx="6">
                  <c:v>достижения</c:v>
                </c:pt>
                <c:pt idx="7">
                  <c:v>власть и влиятельность</c:v>
                </c:pt>
                <c:pt idx="8">
                  <c:v>разнообразие</c:v>
                </c:pt>
                <c:pt idx="9">
                  <c:v>креативность</c:v>
                </c:pt>
                <c:pt idx="10">
                  <c:v>самосовершенствование</c:v>
                </c:pt>
                <c:pt idx="11">
                  <c:v>интересная работа</c:v>
                </c:pt>
              </c:strCache>
            </c:strRef>
          </c:cat>
          <c:val>
            <c:numRef>
              <c:f>Лист2!$B$1:$B$12</c:f>
              <c:numCache>
                <c:formatCode>General</c:formatCode>
                <c:ptCount val="12"/>
                <c:pt idx="0">
                  <c:v>10.3</c:v>
                </c:pt>
                <c:pt idx="1">
                  <c:v>20.5</c:v>
                </c:pt>
                <c:pt idx="2">
                  <c:v>24.2</c:v>
                </c:pt>
                <c:pt idx="3">
                  <c:v>25.9</c:v>
                </c:pt>
                <c:pt idx="4">
                  <c:v>16.899999999999999</c:v>
                </c:pt>
                <c:pt idx="5">
                  <c:v>18.399999999999999</c:v>
                </c:pt>
                <c:pt idx="6">
                  <c:v>38.9</c:v>
                </c:pt>
                <c:pt idx="7">
                  <c:v>8.3000000000000007</c:v>
                </c:pt>
                <c:pt idx="8">
                  <c:v>40.9</c:v>
                </c:pt>
                <c:pt idx="9">
                  <c:v>42.3</c:v>
                </c:pt>
                <c:pt idx="10">
                  <c:v>42.4</c:v>
                </c:pt>
                <c:pt idx="11">
                  <c:v>69.599999999999994</c:v>
                </c:pt>
              </c:numCache>
            </c:numRef>
          </c:val>
        </c:ser>
        <c:ser>
          <c:idx val="1"/>
          <c:order val="1"/>
          <c:tx>
            <c:v>преподаватели клинических кафедр</c:v>
          </c:tx>
          <c:cat>
            <c:strRef>
              <c:f>Лист2!$A$1:$A$12</c:f>
              <c:strCache>
                <c:ptCount val="12"/>
                <c:pt idx="0">
                  <c:v>вознаграждение</c:v>
                </c:pt>
                <c:pt idx="1">
                  <c:v>условия работы</c:v>
                </c:pt>
                <c:pt idx="2">
                  <c:v>структурирование работы</c:v>
                </c:pt>
                <c:pt idx="3">
                  <c:v>социальные контакты</c:v>
                </c:pt>
                <c:pt idx="4">
                  <c:v>взаимоотношения</c:v>
                </c:pt>
                <c:pt idx="5">
                  <c:v>признание</c:v>
                </c:pt>
                <c:pt idx="6">
                  <c:v>достижения</c:v>
                </c:pt>
                <c:pt idx="7">
                  <c:v>власть и влиятельность</c:v>
                </c:pt>
                <c:pt idx="8">
                  <c:v>разнообразие</c:v>
                </c:pt>
                <c:pt idx="9">
                  <c:v>креативность</c:v>
                </c:pt>
                <c:pt idx="10">
                  <c:v>самосовершенствование</c:v>
                </c:pt>
                <c:pt idx="11">
                  <c:v>интересная работа</c:v>
                </c:pt>
              </c:strCache>
            </c:strRef>
          </c:cat>
          <c:val>
            <c:numRef>
              <c:f>Лист2!$C$1:$C$12</c:f>
              <c:numCache>
                <c:formatCode>General</c:formatCode>
                <c:ptCount val="12"/>
                <c:pt idx="0">
                  <c:v>68.5</c:v>
                </c:pt>
                <c:pt idx="1">
                  <c:v>53.3</c:v>
                </c:pt>
                <c:pt idx="2">
                  <c:v>23.9</c:v>
                </c:pt>
                <c:pt idx="3">
                  <c:v>39.4</c:v>
                </c:pt>
                <c:pt idx="4">
                  <c:v>39.200000000000003</c:v>
                </c:pt>
                <c:pt idx="5">
                  <c:v>24.3</c:v>
                </c:pt>
                <c:pt idx="6">
                  <c:v>13.6</c:v>
                </c:pt>
                <c:pt idx="7">
                  <c:v>20.399999999999999</c:v>
                </c:pt>
                <c:pt idx="8">
                  <c:v>30.3</c:v>
                </c:pt>
                <c:pt idx="9">
                  <c:v>8.4</c:v>
                </c:pt>
                <c:pt idx="10">
                  <c:v>8.4</c:v>
                </c:pt>
                <c:pt idx="11">
                  <c:v>9.3000000000000007</c:v>
                </c:pt>
              </c:numCache>
            </c:numRef>
          </c:val>
        </c:ser>
        <c:axId val="121636736"/>
        <c:axId val="121638272"/>
      </c:barChart>
      <c:catAx>
        <c:axId val="121636736"/>
        <c:scaling>
          <c:orientation val="minMax"/>
        </c:scaling>
        <c:axPos val="b"/>
        <c:tickLblPos val="nextTo"/>
        <c:crossAx val="121638272"/>
        <c:crosses val="autoZero"/>
        <c:auto val="1"/>
        <c:lblAlgn val="ctr"/>
        <c:lblOffset val="100"/>
      </c:catAx>
      <c:valAx>
        <c:axId val="121638272"/>
        <c:scaling>
          <c:orientation val="minMax"/>
        </c:scaling>
        <c:axPos val="l"/>
        <c:majorGridlines/>
        <c:numFmt formatCode="General" sourceLinked="1"/>
        <c:tickLblPos val="nextTo"/>
        <c:crossAx val="121636736"/>
        <c:crosses val="autoZero"/>
        <c:crossBetween val="between"/>
      </c:val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0.11748</cdr:x>
      <cdr:y>0.03983</cdr:y>
    </cdr:from>
    <cdr:to>
      <cdr:x>0.15081</cdr:x>
      <cdr:y>0.09593</cdr:y>
    </cdr:to>
    <cdr:sp macro="" textlink="">
      <cdr:nvSpPr>
        <cdr:cNvPr id="2" name="TextBox 1"/>
        <cdr:cNvSpPr txBox="1"/>
      </cdr:nvSpPr>
      <cdr:spPr>
        <a:xfrm xmlns:a="http://schemas.openxmlformats.org/drawingml/2006/main">
          <a:off x="673656" y="144931"/>
          <a:ext cx="191116" cy="2041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0.16993</cdr:x>
      <cdr:y>0.13997</cdr:y>
    </cdr:from>
    <cdr:to>
      <cdr:x>0.20326</cdr:x>
      <cdr:y>0.19608</cdr:y>
    </cdr:to>
    <cdr:sp macro="" textlink="">
      <cdr:nvSpPr>
        <cdr:cNvPr id="3" name="TextBox 1"/>
        <cdr:cNvSpPr txBox="1"/>
      </cdr:nvSpPr>
      <cdr:spPr>
        <a:xfrm xmlns:a="http://schemas.openxmlformats.org/drawingml/2006/main">
          <a:off x="974408" y="509304"/>
          <a:ext cx="191115" cy="20415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a:t>
          </a:r>
        </a:p>
      </cdr:txBody>
    </cdr:sp>
  </cdr:relSizeAnchor>
  <cdr:relSizeAnchor xmlns:cdr="http://schemas.openxmlformats.org/drawingml/2006/chartDrawing">
    <cdr:from>
      <cdr:x>0.26493</cdr:x>
      <cdr:y>0.202</cdr:y>
    </cdr:from>
    <cdr:to>
      <cdr:x>0.29826</cdr:x>
      <cdr:y>0.25811</cdr:y>
    </cdr:to>
    <cdr:sp macro="" textlink="">
      <cdr:nvSpPr>
        <cdr:cNvPr id="4" name="TextBox 1"/>
        <cdr:cNvSpPr txBox="1"/>
      </cdr:nvSpPr>
      <cdr:spPr>
        <a:xfrm xmlns:a="http://schemas.openxmlformats.org/drawingml/2006/main">
          <a:off x="1519098" y="734995"/>
          <a:ext cx="191116" cy="20415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a:t>
          </a:r>
        </a:p>
      </cdr:txBody>
    </cdr:sp>
  </cdr:relSizeAnchor>
  <cdr:relSizeAnchor xmlns:cdr="http://schemas.openxmlformats.org/drawingml/2006/chartDrawing">
    <cdr:from>
      <cdr:x>0.31695</cdr:x>
      <cdr:y>0.19938</cdr:y>
    </cdr:from>
    <cdr:to>
      <cdr:x>0.35029</cdr:x>
      <cdr:y>0.25549</cdr:y>
    </cdr:to>
    <cdr:sp macro="" textlink="">
      <cdr:nvSpPr>
        <cdr:cNvPr id="5" name="TextBox 1"/>
        <cdr:cNvSpPr txBox="1"/>
      </cdr:nvSpPr>
      <cdr:spPr>
        <a:xfrm xmlns:a="http://schemas.openxmlformats.org/drawingml/2006/main">
          <a:off x="1817391" y="725470"/>
          <a:ext cx="191173" cy="20415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t>*</a:t>
          </a:r>
        </a:p>
      </cdr:txBody>
    </cdr:sp>
  </cdr:relSizeAnchor>
  <cdr:relSizeAnchor xmlns:cdr="http://schemas.openxmlformats.org/drawingml/2006/chartDrawing">
    <cdr:from>
      <cdr:x>0.35741</cdr:x>
      <cdr:y>0.291</cdr:y>
    </cdr:from>
    <cdr:to>
      <cdr:x>0.39074</cdr:x>
      <cdr:y>0.3471</cdr:y>
    </cdr:to>
    <cdr:sp macro="" textlink="">
      <cdr:nvSpPr>
        <cdr:cNvPr id="6" name="TextBox 1"/>
        <cdr:cNvSpPr txBox="1"/>
      </cdr:nvSpPr>
      <cdr:spPr>
        <a:xfrm xmlns:a="http://schemas.openxmlformats.org/drawingml/2006/main">
          <a:off x="2049402" y="1058822"/>
          <a:ext cx="191116" cy="2041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a:t>
          </a:r>
        </a:p>
      </cdr:txBody>
    </cdr:sp>
  </cdr:relSizeAnchor>
  <cdr:relSizeAnchor xmlns:cdr="http://schemas.openxmlformats.org/drawingml/2006/chartDrawing">
    <cdr:from>
      <cdr:x>0.40575</cdr:x>
      <cdr:y>0.34323</cdr:y>
    </cdr:from>
    <cdr:to>
      <cdr:x>0.43908</cdr:x>
      <cdr:y>0.39934</cdr:y>
    </cdr:to>
    <cdr:sp macro="" textlink="">
      <cdr:nvSpPr>
        <cdr:cNvPr id="7" name="TextBox 1"/>
        <cdr:cNvSpPr txBox="1"/>
      </cdr:nvSpPr>
      <cdr:spPr>
        <a:xfrm xmlns:a="http://schemas.openxmlformats.org/drawingml/2006/main">
          <a:off x="2326580" y="1248860"/>
          <a:ext cx="191116" cy="20415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t>*</a:t>
          </a:r>
        </a:p>
      </cdr:txBody>
    </cdr:sp>
  </cdr:relSizeAnchor>
  <cdr:relSizeAnchor xmlns:cdr="http://schemas.openxmlformats.org/drawingml/2006/chartDrawing">
    <cdr:from>
      <cdr:x>0.45656</cdr:x>
      <cdr:y>0.31683</cdr:y>
    </cdr:from>
    <cdr:to>
      <cdr:x>0.48989</cdr:x>
      <cdr:y>0.37294</cdr:y>
    </cdr:to>
    <cdr:sp macro="" textlink="">
      <cdr:nvSpPr>
        <cdr:cNvPr id="8" name="TextBox 1"/>
        <cdr:cNvSpPr txBox="1"/>
      </cdr:nvSpPr>
      <cdr:spPr>
        <a:xfrm xmlns:a="http://schemas.openxmlformats.org/drawingml/2006/main">
          <a:off x="2617946" y="1152802"/>
          <a:ext cx="191116" cy="20415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t>*</a:t>
          </a:r>
        </a:p>
      </cdr:txBody>
    </cdr:sp>
  </cdr:relSizeAnchor>
  <cdr:relSizeAnchor xmlns:cdr="http://schemas.openxmlformats.org/drawingml/2006/chartDrawing">
    <cdr:from>
      <cdr:x>0.50614</cdr:x>
      <cdr:y>0.25481</cdr:y>
    </cdr:from>
    <cdr:to>
      <cdr:x>0.53947</cdr:x>
      <cdr:y>0.31091</cdr:y>
    </cdr:to>
    <cdr:sp macro="" textlink="">
      <cdr:nvSpPr>
        <cdr:cNvPr id="9" name="TextBox 1"/>
        <cdr:cNvSpPr txBox="1"/>
      </cdr:nvSpPr>
      <cdr:spPr>
        <a:xfrm xmlns:a="http://schemas.openxmlformats.org/drawingml/2006/main">
          <a:off x="2902247" y="927147"/>
          <a:ext cx="191116" cy="2041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t>*</a:t>
          </a:r>
        </a:p>
      </cdr:txBody>
    </cdr:sp>
  </cdr:relSizeAnchor>
  <cdr:relSizeAnchor xmlns:cdr="http://schemas.openxmlformats.org/drawingml/2006/chartDrawing">
    <cdr:from>
      <cdr:x>0.55197</cdr:x>
      <cdr:y>0.37818</cdr:y>
    </cdr:from>
    <cdr:to>
      <cdr:x>0.5853</cdr:x>
      <cdr:y>0.43428</cdr:y>
    </cdr:to>
    <cdr:sp macro="" textlink="">
      <cdr:nvSpPr>
        <cdr:cNvPr id="10" name="TextBox 1"/>
        <cdr:cNvSpPr txBox="1"/>
      </cdr:nvSpPr>
      <cdr:spPr>
        <a:xfrm xmlns:a="http://schemas.openxmlformats.org/drawingml/2006/main">
          <a:off x="3165038" y="1376011"/>
          <a:ext cx="191116" cy="20412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1100"/>
            <a:t>*</a:t>
          </a:r>
        </a:p>
      </cdr:txBody>
    </cdr:sp>
  </cdr:relSizeAnchor>
  <cdr:relSizeAnchor xmlns:cdr="http://schemas.openxmlformats.org/drawingml/2006/chartDrawing">
    <cdr:from>
      <cdr:x>0.59635</cdr:x>
      <cdr:y>0.3822</cdr:y>
    </cdr:from>
    <cdr:to>
      <cdr:x>0.62968</cdr:x>
      <cdr:y>0.4383</cdr:y>
    </cdr:to>
    <cdr:sp macro="" textlink="">
      <cdr:nvSpPr>
        <cdr:cNvPr id="11" name="TextBox 1"/>
        <cdr:cNvSpPr txBox="1"/>
      </cdr:nvSpPr>
      <cdr:spPr>
        <a:xfrm xmlns:a="http://schemas.openxmlformats.org/drawingml/2006/main">
          <a:off x="3419475" y="1390650"/>
          <a:ext cx="191116" cy="20412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a:t>
          </a:r>
        </a:p>
      </cdr:txBody>
    </cdr:sp>
  </cdr:relSizeAnchor>
  <cdr:relSizeAnchor xmlns:cdr="http://schemas.openxmlformats.org/drawingml/2006/chartDrawing">
    <cdr:from>
      <cdr:x>0.63787</cdr:x>
      <cdr:y>0.3822</cdr:y>
    </cdr:from>
    <cdr:to>
      <cdr:x>0.6712</cdr:x>
      <cdr:y>0.4383</cdr:y>
    </cdr:to>
    <cdr:sp macro="" textlink="">
      <cdr:nvSpPr>
        <cdr:cNvPr id="12" name="TextBox 1"/>
        <cdr:cNvSpPr txBox="1"/>
      </cdr:nvSpPr>
      <cdr:spPr>
        <a:xfrm xmlns:a="http://schemas.openxmlformats.org/drawingml/2006/main">
          <a:off x="3657600" y="1390650"/>
          <a:ext cx="191116" cy="20412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10334</Words>
  <Characters>58909</Characters>
  <Application>Microsoft Office Word</Application>
  <DocSecurity>0</DocSecurity>
  <Lines>490</Lines>
  <Paragraphs>138</Paragraphs>
  <ScaleCrop>false</ScaleCrop>
  <Company>Home</Company>
  <LinksUpToDate>false</LinksUpToDate>
  <CharactersWithSpaces>69105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2014-05-26T16:31:00Z</dcterms:created>
  <dcterms:modified xsi:type="dcterms:W3CDTF">2014-05-26T16:31:00Z</dcterms:modified>
</cp:coreProperties>
</file>